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01</w:t>
      </w:r>
      <w:r>
        <w:t xml:space="preserve"> </w:t>
      </w:r>
      <w:r>
        <w:t xml:space="preserve">·</w:t>
      </w:r>
      <w:r>
        <w:t xml:space="preserve"> </w:t>
      </w:r>
      <w:r>
        <w:t xml:space="preserve">Indications</w:t>
      </w:r>
    </w:p>
    <w:bookmarkStart w:id="61" w:name="utilisation-de-la-gamme-terre-du-milieu"/>
    <w:p>
      <w:pPr>
        <w:pStyle w:val="Titre1"/>
      </w:pPr>
      <w:r>
        <w:t xml:space="preserve">01 · Utilisation de la</w:t>
      </w:r>
      <w:r>
        <w:t xml:space="preserve"> </w:t>
      </w:r>
      <w:r>
        <w:t xml:space="preserve">gamme Terre du Milieu</w:t>
      </w:r>
    </w:p>
    <w:tbl>
      <w:tblPr>
        <w:tblStyle w:val="FigureTable"/>
        <w:tblW w:type="auto" w:w="0"/>
        <w:tblLook w:firstRow="0" w:lastRow="0" w:firstColumn="0" w:lastColumn="0"/>
        <w:jc w:val="center"/>
      </w:tblPr>
      <w:tblGrid>
        <w:gridCol w:w="7920"/>
      </w:tblGrid>
      <w:tr>
        <w:tc>
          <w:tcPr/>
          <w:p>
            <w:pPr>
              <w:pStyle w:val="Compact"/>
              <w:jc w:val="center"/>
            </w:pPr>
          </w:p>
        </w:tc>
      </w:tr>
    </w:tbl>
    <w:p>
      <w:pPr>
        <w:pStyle w:val="Corpsdetexte"/>
      </w:pPr>
      <w:r>
        <w:t xml:space="preserve">Ce produit de la gamme a pour but d’être un outil pour les Maîtres de</w:t>
      </w:r>
      <w:r>
        <w:t xml:space="preserve"> </w:t>
      </w:r>
      <w:r>
        <w:t xml:space="preserve">Jeu qui souhaitent avoir une solide base de références sur les campagnes</w:t>
      </w:r>
      <w:r>
        <w:t xml:space="preserve"> </w:t>
      </w:r>
      <w:r>
        <w:t xml:space="preserve">de Jeu de Rôle d’Aventures Fantastiques basées sur les Terres du Milieu</w:t>
      </w:r>
      <w:r>
        <w:t xml:space="preserve"> </w:t>
      </w:r>
      <w:r>
        <w:t xml:space="preserve">de J.R.R Tolkien. Les modules détaillent des régions spécifiques du</w:t>
      </w:r>
      <w:r>
        <w:t xml:space="preserve"> </w:t>
      </w:r>
      <w:r>
        <w:t xml:space="preserve">continent d’Endor et tentent d’apporter au lecteur une vision des</w:t>
      </w:r>
      <w:r>
        <w:t xml:space="preserve"> </w:t>
      </w:r>
      <w:r>
        <w:t xml:space="preserve">structures physiques, intellectuelles et spirituelles de la région</w:t>
      </w:r>
      <w:r>
        <w:t xml:space="preserve"> </w:t>
      </w:r>
      <w:r>
        <w:t xml:space="preserve">concernée ; la politique, la géographie, le climat et la magie y sont</w:t>
      </w:r>
      <w:r>
        <w:t xml:space="preserve"> </w:t>
      </w:r>
      <w:r>
        <w:t xml:space="preserve">inclus. Les particularités principales et/ou dominantes sont accentuées</w:t>
      </w:r>
      <w:r>
        <w:t xml:space="preserve"> </w:t>
      </w:r>
      <w:r>
        <w:t xml:space="preserve">car ces territoires n’ont pu être entièrement décrits dans n’importe</w:t>
      </w:r>
      <w:r>
        <w:t xml:space="preserve"> </w:t>
      </w:r>
      <w:r>
        <w:t xml:space="preserve">quel ouvrage. Quand cela a été possible, des plans « typiques » sont</w:t>
      </w:r>
      <w:r>
        <w:t xml:space="preserve"> </w:t>
      </w:r>
      <w:r>
        <w:t xml:space="preserve">fournis, donnant au lecteur une idée approximative de ce qui doit être</w:t>
      </w:r>
      <w:r>
        <w:t xml:space="preserve"> </w:t>
      </w:r>
      <w:r>
        <w:t xml:space="preserve">trouvé à un endroit donné ou à un emplacement similaire. Toutes les</w:t>
      </w:r>
      <w:r>
        <w:t xml:space="preserve"> </w:t>
      </w:r>
      <w:r>
        <w:t xml:space="preserve">données fournies ont pour but de concrétiser une image d’une partie des</w:t>
      </w:r>
      <w:r>
        <w:t xml:space="preserve"> </w:t>
      </w:r>
      <w:r>
        <w:t xml:space="preserve">Terres du Milieu et le Maître de Jeu est encouragé à les utiliser comme</w:t>
      </w:r>
      <w:r>
        <w:t xml:space="preserve"> </w:t>
      </w:r>
      <w:r>
        <w:t xml:space="preserve">trame ; des régions et détails vagues, qui ne pouvaient raisonnablement</w:t>
      </w:r>
      <w:r>
        <w:t xml:space="preserve"> </w:t>
      </w:r>
      <w:r>
        <w:t xml:space="preserve">pas être inclus dans les modules, peuvent être définis en se servant de</w:t>
      </w:r>
      <w:r>
        <w:t xml:space="preserve"> </w:t>
      </w:r>
      <w:r>
        <w:t xml:space="preserve">la base de références fournie, en conjonction avec une certaine</w:t>
      </w:r>
      <w:r>
        <w:t xml:space="preserve"> </w:t>
      </w:r>
      <w:r>
        <w:t xml:space="preserve">créativité. Le matériel de base inestimable trouvé dans l’œuvre de</w:t>
      </w:r>
      <w:r>
        <w:t xml:space="preserve"> </w:t>
      </w:r>
      <w:r>
        <w:t xml:space="preserve">Tolkien et la carte continentale d’Endor sont des aides de jeu idéales</w:t>
      </w:r>
      <w:r>
        <w:t xml:space="preserve"> </w:t>
      </w:r>
      <w:r>
        <w:t xml:space="preserve">et ont pour but de stimuler cette méthode.</w:t>
      </w:r>
    </w:p>
    <w:p>
      <w:pPr>
        <w:pStyle w:val="Corpsdetexte"/>
      </w:pPr>
      <w:r>
        <w:t xml:space="preserve">Chaque module englobe, avec un grand soin de détails, certaines</w:t>
      </w:r>
      <w:r>
        <w:t xml:space="preserve"> </w:t>
      </w:r>
      <w:r>
        <w:t xml:space="preserve">citadelles et lieux habités. Néanmoins, cet ouvrage n’est pas une</w:t>
      </w:r>
      <w:r>
        <w:t xml:space="preserve"> </w:t>
      </w:r>
      <w:r>
        <w:t xml:space="preserve">campagne « prête à jouer ». L’information de base nécessaire est fournie</w:t>
      </w:r>
      <w:r>
        <w:t xml:space="preserve"> </w:t>
      </w:r>
      <w:r>
        <w:t xml:space="preserve">au Maître de Jeu afin qu’il comprenne et visualise une partie des Terres</w:t>
      </w:r>
      <w:r>
        <w:t xml:space="preserve"> </w:t>
      </w:r>
      <w:r>
        <w:t xml:space="preserve">du Milieu. Ces données, combinées avec des exemples et avec n’importe</w:t>
      </w:r>
      <w:r>
        <w:t xml:space="preserve"> </w:t>
      </w:r>
      <w:r>
        <w:t xml:space="preserve">quel matériel de base que le MJ désire utiliser, le rendront capable</w:t>
      </w:r>
      <w:r>
        <w:t xml:space="preserve"> </w:t>
      </w:r>
      <w:r>
        <w:t xml:space="preserve">d’ajouter du relief et des détails qui sont nécessaires à une campagne</w:t>
      </w:r>
      <w:r>
        <w:t xml:space="preserve"> </w:t>
      </w:r>
      <w:r>
        <w:t xml:space="preserve">spécifique. N’importe quel système de Jeu de Rôle d’Aventures</w:t>
      </w:r>
      <w:r>
        <w:t xml:space="preserve"> </w:t>
      </w:r>
      <w:r>
        <w:t xml:space="preserve">Fantastiques peut être utilisé et toute forme de campagne peut être</w:t>
      </w:r>
      <w:r>
        <w:t xml:space="preserve"> </w:t>
      </w:r>
      <w:r>
        <w:t xml:space="preserve">réalisée, aussi longtemps qu’elle satisfait Maîtres de Jeu et joueurs.</w:t>
      </w:r>
      <w:r>
        <w:t xml:space="preserve"> </w:t>
      </w:r>
      <w:r>
        <w:t xml:space="preserve">I.C.E. fournit une vision globale descriptive du continent, certaines</w:t>
      </w:r>
      <w:r>
        <w:t xml:space="preserve"> </w:t>
      </w:r>
      <w:r>
        <w:t xml:space="preserve">structures-clés et certains concepts ; au-delà de la base de références,</w:t>
      </w:r>
      <w:r>
        <w:t xml:space="preserve"> </w:t>
      </w:r>
      <w:r>
        <w:t xml:space="preserve">l’utilisateur doit créer sa campagne. Des directives créatives, mais pas</w:t>
      </w:r>
      <w:r>
        <w:t xml:space="preserve"> </w:t>
      </w:r>
      <w:r>
        <w:t xml:space="preserve">absolues, sont proposées.</w:t>
      </w:r>
    </w:p>
    <w:p>
      <w:pPr>
        <w:pStyle w:val="Corpsdetexte"/>
      </w:pPr>
      <w:r>
        <w:t xml:space="preserve">Ce produit de la gamme procure également un matériel de base</w:t>
      </w:r>
      <w:r>
        <w:t xml:space="preserve"> </w:t>
      </w:r>
      <w:r>
        <w:t xml:space="preserve">intéressant pour ceux désirant comprendre la nature d’une région</w:t>
      </w:r>
      <w:r>
        <w:t xml:space="preserve"> </w:t>
      </w:r>
      <w:r>
        <w:t xml:space="preserve">spécifique des Terres du Milieu. Chaque module est conçu sur une</w:t>
      </w:r>
      <w:r>
        <w:t xml:space="preserve"> </w:t>
      </w:r>
      <w:r>
        <w:t xml:space="preserve">recherche approfondie et essaie de présenter les fameux modèles associés</w:t>
      </w:r>
      <w:r>
        <w:t xml:space="preserve"> </w:t>
      </w:r>
      <w:r>
        <w:t xml:space="preserve">au legs de Tolkien. Quand les renseignements sont sujets à</w:t>
      </w:r>
      <w:r>
        <w:t xml:space="preserve"> </w:t>
      </w:r>
      <w:r>
        <w:t xml:space="preserve">l’interprétation et/ou spéculatifs, un grand soin a été pris afin de</w:t>
      </w:r>
      <w:r>
        <w:t xml:space="preserve"> </w:t>
      </w:r>
      <w:r>
        <w:t xml:space="preserve">permettre aux conclusions de correspondre aux modèles et plans qui ont</w:t>
      </w:r>
      <w:r>
        <w:t xml:space="preserve"> </w:t>
      </w:r>
      <w:r>
        <w:t xml:space="preserve">été définis. Dans ces domaines, les modules ont pour but de fournir au</w:t>
      </w:r>
      <w:r>
        <w:t xml:space="preserve"> </w:t>
      </w:r>
      <w:r>
        <w:t xml:space="preserve">lecteur l’ambiance de la région, pas plus. Le but est de créer une</w:t>
      </w:r>
      <w:r>
        <w:t xml:space="preserve"> </w:t>
      </w:r>
      <w:r>
        <w:t xml:space="preserve">stimulation de la créativité, et I.C.E. ne destine pas cet ouvrage à</w:t>
      </w:r>
      <w:r>
        <w:t xml:space="preserve"> </w:t>
      </w:r>
      <w:r>
        <w:t xml:space="preserve">être la seule ou « vraie » interprétation. De plus, rappelez-vous</w:t>
      </w:r>
      <w:r>
        <w:t xml:space="preserve"> </w:t>
      </w:r>
      <w:r>
        <w:t xml:space="preserve">toujours que l’œuvre de Tolkien est l’ultime source. Ce qui est fourni</w:t>
      </w:r>
      <w:r>
        <w:t xml:space="preserve"> </w:t>
      </w:r>
      <w:r>
        <w:t xml:space="preserve">dans ce produit est cependant une vue logique de tout un continent. Nous</w:t>
      </w:r>
      <w:r>
        <w:t xml:space="preserve"> </w:t>
      </w:r>
      <w:r>
        <w:t xml:space="preserve">espérons que cela aidera le lecteur à plonger profondément dans le monde</w:t>
      </w:r>
      <w:r>
        <w:t xml:space="preserve"> </w:t>
      </w:r>
      <w:r>
        <w:t xml:space="preserve">merveilleux que sont les Terres du Milieu.</w:t>
      </w:r>
    </w:p>
    <w:bookmarkStart w:id="26" w:name="définitions-et-termes"/>
    <w:p>
      <w:pPr>
        <w:pStyle w:val="Titre2"/>
      </w:pPr>
      <w:r>
        <w:t xml:space="preserve">1.1 Définitions et termes</w:t>
      </w:r>
    </w:p>
    <w:bookmarkStart w:id="24" w:name="abréviations"/>
    <w:p>
      <w:pPr>
        <w:pStyle w:val="Titre3"/>
      </w:pPr>
      <w:r>
        <w:t xml:space="preserve">1.11 Abréviations</w:t>
      </w:r>
    </w:p>
    <w:p>
      <w:pPr>
        <w:pStyle w:val="FirstParagraph"/>
      </w:pPr>
      <w:r>
        <w:t xml:space="preserve">Les abréviations sont données dans l’ordre alphabétique à l’intérieur</w:t>
      </w:r>
      <w:r>
        <w:t xml:space="preserve"> </w:t>
      </w:r>
      <w:r>
        <w:t xml:space="preserve">de chaque catégorie.</w:t>
      </w:r>
    </w:p>
    <w:bookmarkStart w:id="20" w:name="les-systèmes-de-jeu"/>
    <w:p>
      <w:pPr>
        <w:pStyle w:val="Titre4"/>
      </w:pPr>
      <w:r>
        <w:t xml:space="preserve">Les systèmes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JRTM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des Terres du Milieu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Rolemaster</w:t>
            </w:r>
          </w:p>
        </w:tc>
      </w:tr>
    </w:tbl>
    <w:bookmarkEnd w:id="20"/>
    <w:bookmarkStart w:id="21" w:name="caractéristiques-des-personnages"/>
    <w:p>
      <w:pPr>
        <w:pStyle w:val="Titre4"/>
      </w:pPr>
      <w:r>
        <w:t xml:space="preserve">Caractéristiques des</w:t>
      </w:r>
      <w:r>
        <w:t xml:space="preserve"> </w:t>
      </w:r>
      <w:r>
        <w:t xml:space="preserve">personnages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Auto-discipline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Agilité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Constitution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Empathie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FO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Force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IN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Intelligence (JRTM)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lntuition (RM et JRTM)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Mémoire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Présence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Rapidité (RM)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Raisonnement (RM)</w:t>
            </w:r>
          </w:p>
        </w:tc>
      </w:tr>
    </w:tbl>
    <w:bookmarkEnd w:id="21"/>
    <w:bookmarkStart w:id="22" w:name="termes-de-jeu"/>
    <w:p>
      <w:pPr>
        <w:pStyle w:val="Titre4"/>
      </w:pPr>
      <w:r>
        <w:t xml:space="preserve">Termes de jeu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Arts Martiaux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Défensif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BO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Bonus Offensif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Caractéristiques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CRIT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Coup Critique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Dé ou Dés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Jet de Résistance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JRAF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Jeu de Rôle d’Aventure Fantastiques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Maitre de Jeu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Mouvement en Manœuvre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Mod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Modificateur ou Modification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Niv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Niveau (d’expérience d’un sort)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bronze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cuivre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PdeC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Coup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d’étain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Pf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fer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Jade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Pm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de Mithril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PNJ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Personnage Non Joueur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Pièce d’or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PP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Points de pouvoir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Rayon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Round (période de 10 secondes)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Type d’armure</w:t>
            </w:r>
          </w:p>
        </w:tc>
      </w:tr>
    </w:tbl>
    <w:bookmarkEnd w:id="22"/>
    <w:bookmarkStart w:id="23" w:name="termes-des-terres-du-milieu"/>
    <w:p>
      <w:pPr>
        <w:pStyle w:val="Titre4"/>
      </w:pPr>
      <w:r>
        <w:t xml:space="preserve">Termes des Terres du Milieu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Abr.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Termes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Adûnaic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Cir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Cirth ou Certar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Deuxième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Du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Dunlending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Edain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Eldarin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Es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Easterling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Hobbit (variante du Westron)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Har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Haradrim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 col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Homme des collines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Hob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Bilbo le Hobbit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Kd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Kuduk (ancien langage Hobbit)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Kh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Khuzdul (langage Nain)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NP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Noir Parler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Or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Orque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Premier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Q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Quenya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Quatrième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Rohirric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Rh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Rhovanion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Sindarin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Sda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Le Seigneur des Anneaux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Sy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Sylvain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Teng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Tengwar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3A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Troisième Age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V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Variag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Westron (langue commune)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Wo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Wose (Druedain)</w:t>
            </w:r>
          </w:p>
        </w:tc>
      </w:tr>
    </w:tbl>
    <w:bookmarkEnd w:id="23"/>
    <w:bookmarkEnd w:id="24"/>
    <w:bookmarkStart w:id="25" w:name="définitions"/>
    <w:p>
      <w:pPr>
        <w:pStyle w:val="Titre3"/>
      </w:pPr>
      <w:r>
        <w:t xml:space="preserve">1.12 Définitions</w:t>
      </w:r>
    </w:p>
    <w:p>
      <w:pPr>
        <w:pStyle w:val="FirstParagraph"/>
      </w:pPr>
      <w:r>
        <w:t xml:space="preserve">La majorité des termes uniques et traductions de Bilbo le Hobbit et</w:t>
      </w:r>
      <w:r>
        <w:t xml:space="preserve"> </w:t>
      </w:r>
      <w:r>
        <w:t xml:space="preserve">du Seigneur des Anneaux ne sont pas donnés ci-dessous ; vous les</w:t>
      </w:r>
      <w:r>
        <w:t xml:space="preserve"> </w:t>
      </w:r>
      <w:r>
        <w:t xml:space="preserve">trouverez dans les chapitres du texte concernant les lieux, habitants,</w:t>
      </w:r>
      <w:r>
        <w:t xml:space="preserve"> </w:t>
      </w:r>
      <w:r>
        <w:t xml:space="preserve">etc.</w:t>
      </w:r>
    </w:p>
    <w:p>
      <w:pPr>
        <w:pStyle w:val="Corpsdetexte"/>
      </w:pPr>
      <w:r>
        <w:rPr>
          <w:bCs/>
          <w:b/>
        </w:rPr>
        <w:t xml:space="preserve">Anneau unique</w:t>
      </w:r>
      <w:r>
        <w:t xml:space="preserve"> </w:t>
      </w:r>
      <w:r>
        <w:t xml:space="preserve">: Aussi appelé Anneau Souverain ou</w:t>
      </w:r>
      <w:r>
        <w:t xml:space="preserve"> </w:t>
      </w:r>
      <w:r>
        <w:t xml:space="preserve">simplement l’Anneau. Forgé par Sauron dans les profondeurs d’Orodruin</w:t>
      </w:r>
      <w:r>
        <w:t xml:space="preserve"> </w:t>
      </w:r>
      <w:r>
        <w:t xml:space="preserve">(Mont du Destin), l’Anneau Unique était le plus grand des « Anneaux de</w:t>
      </w:r>
      <w:r>
        <w:t xml:space="preserve"> </w:t>
      </w:r>
      <w:r>
        <w:t xml:space="preserve">Pouvoir ». Sauron en fît le moyen de contrôle des porteurs de tous les</w:t>
      </w:r>
      <w:r>
        <w:t xml:space="preserve"> </w:t>
      </w:r>
      <w:r>
        <w:t xml:space="preserve">autres grands anneaux forgés auparavant, permettant ainsi au Seigneur</w:t>
      </w:r>
      <w:r>
        <w:t xml:space="preserve"> </w:t>
      </w:r>
      <w:r>
        <w:t xml:space="preserve">Ténébreux d’avoir sous son influence les Elfes, les Nains et les</w:t>
      </w:r>
      <w:r>
        <w:t xml:space="preserve"> </w:t>
      </w:r>
      <w:r>
        <w:t xml:space="preserve">Humains. Une grande partie de la propre « force » de Sauron se consuma</w:t>
      </w:r>
      <w:r>
        <w:t xml:space="preserve"> </w:t>
      </w:r>
      <w:r>
        <w:t xml:space="preserve">lors de sa fabrication, et, sans l’Anneau, Sauron serait amoindri. Quand</w:t>
      </w:r>
      <w:r>
        <w:t xml:space="preserve"> </w:t>
      </w:r>
      <w:r>
        <w:t xml:space="preserve">l’Anneau lui fut pris par Isildur à la fin du Deuxième Âge, il fut</w:t>
      </w:r>
      <w:r>
        <w:t xml:space="preserve"> </w:t>
      </w:r>
      <w:r>
        <w:t xml:space="preserve">incapable de le récupérer. Après s’être reformé vers 3A 1050, Sauron</w:t>
      </w:r>
      <w:r>
        <w:t xml:space="preserve"> </w:t>
      </w:r>
      <w:r>
        <w:t xml:space="preserve">conclut que l’anneau était perdu, probablement dans la mer Belegaer</w:t>
      </w:r>
      <w:r>
        <w:t xml:space="preserve"> </w:t>
      </w:r>
      <w:r>
        <w:t xml:space="preserve">après qu’Isildur le fit « tomber » dans les eaux de I’Anduin près des</w:t>
      </w:r>
      <w:r>
        <w:t xml:space="preserve"> </w:t>
      </w:r>
      <w:r>
        <w:t xml:space="preserve">Champs aux Iris. L’Anneau avait sa propre conscience et recherchait la</w:t>
      </w:r>
      <w:r>
        <w:t xml:space="preserve"> </w:t>
      </w:r>
      <w:r>
        <w:t xml:space="preserve">puissance, principalement celle de son créateur. Sauron savait</w:t>
      </w:r>
      <w:r>
        <w:t xml:space="preserve"> </w:t>
      </w:r>
      <w:r>
        <w:t xml:space="preserve">qu’inévitablement il referait surface, quelque part en Endor</w:t>
      </w:r>
      <w:r>
        <w:t xml:space="preserve"> </w:t>
      </w:r>
      <w:r>
        <w:t xml:space="preserve">septentrional. Il s’affaira à conquérir le continent, mais sans pour</w:t>
      </w:r>
      <w:r>
        <w:t xml:space="preserve"> </w:t>
      </w:r>
      <w:r>
        <w:t xml:space="preserve">autant se désintéresser du retour de l’Anneau. Ses agents et ses troupes</w:t>
      </w:r>
      <w:r>
        <w:t xml:space="preserve"> </w:t>
      </w:r>
      <w:r>
        <w:t xml:space="preserve">l’informaient toujours des renseignements pouvant le conduire à lui. La</w:t>
      </w:r>
      <w:r>
        <w:t xml:space="preserve"> </w:t>
      </w:r>
      <w:r>
        <w:t xml:space="preserve">recherche devint plus active dès qu’il sut que l’Anneau n’était plus</w:t>
      </w:r>
      <w:r>
        <w:t xml:space="preserve"> </w:t>
      </w:r>
      <w:r>
        <w:t xml:space="preserve">réellement perdu. Bien qu’il ait l’apparence d’un vieil anneau terne</w:t>
      </w:r>
      <w:r>
        <w:t xml:space="preserve"> </w:t>
      </w:r>
      <w:r>
        <w:t xml:space="preserve">(les inscriptions qu’il porte ne peuvent être lues que s’il est</w:t>
      </w:r>
      <w:r>
        <w:t xml:space="preserve"> </w:t>
      </w:r>
      <w:r>
        <w:t xml:space="preserve">chauffé), l’Anneau Unique était réellement l’objet le plus puissant</w:t>
      </w:r>
      <w:r>
        <w:t xml:space="preserve"> </w:t>
      </w:r>
      <w:r>
        <w:t xml:space="preserve">forgé en Endor depuis la fabrication de la Couronne d’Acier. Il était</w:t>
      </w:r>
      <w:r>
        <w:t xml:space="preserve"> </w:t>
      </w:r>
      <w:r>
        <w:t xml:space="preserve">purement maléfique et renforçait les désirs et obsessions de son porteur</w:t>
      </w:r>
      <w:r>
        <w:t xml:space="preserve"> </w:t>
      </w:r>
      <w:r>
        <w:t xml:space="preserve">à un tel point que, sans se soucier du but, un résultat maléfique</w:t>
      </w:r>
      <w:r>
        <w:t xml:space="preserve"> </w:t>
      </w:r>
      <w:r>
        <w:t xml:space="preserve">perverti pouvait éventuellement se produire. L’Anneau faisait partie des</w:t>
      </w:r>
      <w:r>
        <w:t xml:space="preserve"> </w:t>
      </w:r>
      <w:r>
        <w:t xml:space="preserve">grands travaux (ex. Barad-dur) créés à partir de la substance de Sauron.</w:t>
      </w:r>
      <w:r>
        <w:t xml:space="preserve"> </w:t>
      </w:r>
      <w:r>
        <w:t xml:space="preserve">Quand l’Anneau fut détruit en 3A 3019, Sauron fut mutilé à jamais ; son</w:t>
      </w:r>
      <w:r>
        <w:t xml:space="preserve"> </w:t>
      </w:r>
      <w:r>
        <w:t xml:space="preserve">esprit ne pourra jamais avoir de forme physique telle que nous la</w:t>
      </w:r>
      <w:r>
        <w:t xml:space="preserve"> </w:t>
      </w:r>
      <w:r>
        <w:t xml:space="preserve">connaissons, et il fut « banni » des Terres du Milieu.</w:t>
      </w:r>
    </w:p>
    <w:p>
      <w:pPr>
        <w:pStyle w:val="Corpsdetexte"/>
      </w:pPr>
      <w:r>
        <w:rPr>
          <w:bCs/>
          <w:b/>
        </w:rPr>
        <w:t xml:space="preserve">Arts martiaux</w:t>
      </w:r>
      <w:r>
        <w:t xml:space="preserve"> </w:t>
      </w:r>
      <w:r>
        <w:t xml:space="preserve">: Formes d’attaques et d’autodéfense</w:t>
      </w:r>
      <w:r>
        <w:t xml:space="preserve"> </w:t>
      </w:r>
      <w:r>
        <w:t xml:space="preserve">qui impliquent entraînement et coordination mentaux et physiques</w:t>
      </w:r>
      <w:r>
        <w:t xml:space="preserve"> </w:t>
      </w:r>
      <w:r>
        <w:t xml:space="preserve">spécialisés. Beaucoup de combats sans arme et de combats utilisant le</w:t>
      </w:r>
      <w:r>
        <w:t xml:space="preserve"> </w:t>
      </w:r>
      <w:r>
        <w:t xml:space="preserve">kata-arme tombent dans cette catégorie.</w:t>
      </w:r>
    </w:p>
    <w:p>
      <w:pPr>
        <w:pStyle w:val="Corpsdetexte"/>
      </w:pPr>
      <w:r>
        <w:rPr>
          <w:bCs/>
          <w:b/>
        </w:rPr>
        <w:t xml:space="preserve">Kata-arme</w:t>
      </w:r>
      <w:r>
        <w:t xml:space="preserve"> </w:t>
      </w:r>
      <w:r>
        <w:t xml:space="preserve">: utilisation d’une arme combinée à des</w:t>
      </w:r>
      <w:r>
        <w:t xml:space="preserve"> </w:t>
      </w:r>
      <w:r>
        <w:t xml:space="preserve">techniques de combat sans arme.</w:t>
      </w:r>
    </w:p>
    <w:p>
      <w:pPr>
        <w:pStyle w:val="Corpsdetexte"/>
      </w:pPr>
      <w:r>
        <w:rPr>
          <w:bCs/>
          <w:b/>
        </w:rPr>
        <w:t xml:space="preserve">Kata</w:t>
      </w:r>
      <w:r>
        <w:t xml:space="preserve"> </w:t>
      </w:r>
      <w:r>
        <w:t xml:space="preserve">: les kata sont les techniques d’attaques et de</w:t>
      </w:r>
      <w:r>
        <w:t xml:space="preserve"> </w:t>
      </w:r>
      <w:r>
        <w:t xml:space="preserve">défenses qui constituent la base des différentes formes d’arts</w:t>
      </w:r>
      <w:r>
        <w:t xml:space="preserve"> </w:t>
      </w:r>
      <w:r>
        <w:t xml:space="preserve">martiaux.</w:t>
      </w:r>
    </w:p>
    <w:p>
      <w:pPr>
        <w:pStyle w:val="Corpsdetexte"/>
      </w:pPr>
      <w:r>
        <w:rPr>
          <w:bCs/>
          <w:b/>
        </w:rPr>
        <w:t xml:space="preserve">Balley</w:t>
      </w:r>
      <w:r>
        <w:t xml:space="preserve"> </w:t>
      </w:r>
      <w:r>
        <w:t xml:space="preserve">: Remparts d’un château et espaces</w:t>
      </w:r>
      <w:r>
        <w:t xml:space="preserve"> </w:t>
      </w:r>
      <w:r>
        <w:t xml:space="preserve">circonscrits par les remparts.</w:t>
      </w:r>
    </w:p>
    <w:p>
      <w:pPr>
        <w:pStyle w:val="Corpsdetexte"/>
      </w:pPr>
      <w:r>
        <w:rPr>
          <w:bCs/>
          <w:b/>
        </w:rPr>
        <w:t xml:space="preserve">Bonus Défensifs</w:t>
      </w:r>
      <w:r>
        <w:t xml:space="preserve"> </w:t>
      </w:r>
      <w:r>
        <w:t xml:space="preserve">(BD) : Ensemble des malus des Jets</w:t>
      </w:r>
      <w:r>
        <w:t xml:space="preserve"> </w:t>
      </w:r>
      <w:r>
        <w:t xml:space="preserve">de Combat dus aux avantages du défenseur, comprenant les bonus de</w:t>
      </w:r>
      <w:r>
        <w:t xml:space="preserve"> </w:t>
      </w:r>
      <w:r>
        <w:t xml:space="preserve">dextérité du défenseur, le bouclier, la supériorité de l’armure, la</w:t>
      </w:r>
      <w:r>
        <w:t xml:space="preserve"> </w:t>
      </w:r>
      <w:r>
        <w:t xml:space="preserve">position et les objets magiques.</w:t>
      </w:r>
    </w:p>
    <w:p>
      <w:pPr>
        <w:pStyle w:val="Corpsdetexte"/>
      </w:pPr>
      <w:r>
        <w:rPr>
          <w:bCs/>
          <w:b/>
        </w:rPr>
        <w:t xml:space="preserve">Bonus Offensifs</w:t>
      </w:r>
      <w:r>
        <w:t xml:space="preserve"> </w:t>
      </w:r>
      <w:r>
        <w:t xml:space="preserve">(BO) : Ensemble des bonus des Jets</w:t>
      </w:r>
      <w:r>
        <w:t xml:space="preserve"> </w:t>
      </w:r>
      <w:r>
        <w:t xml:space="preserve">de Combat dus aux avantages de l’attaquant, comprenant la prouesse</w:t>
      </w:r>
      <w:r>
        <w:t xml:space="preserve"> </w:t>
      </w:r>
      <w:r>
        <w:t xml:space="preserve">physique de l’attaquant, la supériorité de l’arme, l’expertise, les</w:t>
      </w:r>
      <w:r>
        <w:t xml:space="preserve"> </w:t>
      </w:r>
      <w:r>
        <w:t xml:space="preserve">objets magiques, etc.</w:t>
      </w:r>
    </w:p>
    <w:p>
      <w:pPr>
        <w:pStyle w:val="Corpsdetexte"/>
      </w:pPr>
      <w:r>
        <w:rPr>
          <w:bCs/>
          <w:b/>
        </w:rPr>
        <w:t xml:space="preserve">Caractéristique</w:t>
      </w:r>
      <w:r>
        <w:t xml:space="preserve"> </w:t>
      </w:r>
      <w:r>
        <w:t xml:space="preserve">: Un des 10 attributs physiques et</w:t>
      </w:r>
      <w:r>
        <w:t xml:space="preserve"> </w:t>
      </w:r>
      <w:r>
        <w:t xml:space="preserve">mentaux qui sont des plus importants pour un aventurier de Jeu de Rôle</w:t>
      </w:r>
      <w:r>
        <w:t xml:space="preserve"> </w:t>
      </w:r>
      <w:r>
        <w:t xml:space="preserve">d’Aventures Fantastiques. Les caractéristiques font état de comment un</w:t>
      </w:r>
      <w:r>
        <w:t xml:space="preserve"> </w:t>
      </w:r>
      <w:r>
        <w:t xml:space="preserve">personnage se comporte, bouge, combat, subit des dommages, intègre des</w:t>
      </w:r>
      <w:r>
        <w:t xml:space="preserve"> </w:t>
      </w:r>
      <w:r>
        <w:t xml:space="preserve">renseignements, etc. Elles sont utilisées pour calculer les bonus et</w:t>
      </w:r>
      <w:r>
        <w:t xml:space="preserve"> </w:t>
      </w:r>
      <w:r>
        <w:t xml:space="preserve">malus aux jets de dé.</w:t>
      </w:r>
    </w:p>
    <w:p>
      <w:pPr>
        <w:pStyle w:val="Corpsdetexte"/>
      </w:pPr>
      <w:r>
        <w:rPr>
          <w:bCs/>
          <w:b/>
        </w:rPr>
        <w:t xml:space="preserve">Compétence</w:t>
      </w:r>
      <w:r>
        <w:t xml:space="preserve"> </w:t>
      </w:r>
      <w:r>
        <w:t xml:space="preserve">: Un aspect du personnage qui le rend</w:t>
      </w:r>
      <w:r>
        <w:t xml:space="preserve"> </w:t>
      </w:r>
      <w:r>
        <w:t xml:space="preserve">capable d’accomplir une action plus efficacement. Le terme est utilisé</w:t>
      </w:r>
      <w:r>
        <w:t xml:space="preserve"> </w:t>
      </w:r>
      <w:r>
        <w:t xml:space="preserve">ici pour se référer aux habilités qui sont particulièrement applicables</w:t>
      </w:r>
      <w:r>
        <w:t xml:space="preserve"> </w:t>
      </w:r>
      <w:r>
        <w:t xml:space="preserve">aux campagnes de Jeu de Rôle d’Aventures Fantastiques.</w:t>
      </w:r>
    </w:p>
    <w:p>
      <w:pPr>
        <w:pStyle w:val="Corpsdetexte"/>
      </w:pPr>
      <w:r>
        <w:rPr>
          <w:bCs/>
          <w:b/>
        </w:rPr>
        <w:t xml:space="preserve">Coup Critique</w:t>
      </w:r>
      <w:r>
        <w:t xml:space="preserve"> </w:t>
      </w:r>
      <w:r>
        <w:t xml:space="preserve">(CRIT) : Attaque particulièrement</w:t>
      </w:r>
      <w:r>
        <w:t xml:space="preserve"> </w:t>
      </w:r>
      <w:r>
        <w:t xml:space="preserve">efficace — par arme, projectile ou sort — qui pénètre les défenses et</w:t>
      </w:r>
      <w:r>
        <w:t xml:space="preserve"> </w:t>
      </w:r>
      <w:r>
        <w:t xml:space="preserve">dont les dommages subis sont spéciaux ou additionnels, plus importants</w:t>
      </w:r>
      <w:r>
        <w:t xml:space="preserve"> </w:t>
      </w:r>
      <w:r>
        <w:t xml:space="preserve">que les dommages typiques.</w:t>
      </w:r>
    </w:p>
    <w:p>
      <w:pPr>
        <w:pStyle w:val="Corpsdetexte"/>
      </w:pPr>
      <w:r>
        <w:rPr>
          <w:bCs/>
          <w:b/>
        </w:rPr>
        <w:t xml:space="preserve">Coups Commotionnants</w:t>
      </w:r>
      <w:r>
        <w:t xml:space="preserve"> </w:t>
      </w:r>
      <w:r>
        <w:t xml:space="preserve">: Blessures accumulées sur le</w:t>
      </w:r>
      <w:r>
        <w:t xml:space="preserve"> </w:t>
      </w:r>
      <w:r>
        <w:t xml:space="preserve">corps, menant probablement à un traumatisme et à l’inconscience.</w:t>
      </w:r>
    </w:p>
    <w:p>
      <w:pPr>
        <w:pStyle w:val="BlockText"/>
      </w:pPr>
      <w:r>
        <w:t xml:space="preserve">Note : Le terme « Points de Coup » sera parfois employé à la place de</w:t>
      </w:r>
      <w:r>
        <w:t xml:space="preserve"> </w:t>
      </w:r>
      <w:r>
        <w:t xml:space="preserve">« Coups Commotionnant ».</w:t>
      </w:r>
    </w:p>
    <w:p>
      <w:pPr>
        <w:pStyle w:val="FirstParagraph"/>
      </w:pPr>
      <w:r>
        <w:rPr>
          <w:bCs/>
          <w:b/>
        </w:rPr>
        <w:t xml:space="preserve">Deuxième Âge</w:t>
      </w:r>
      <w:r>
        <w:t xml:space="preserve"> </w:t>
      </w:r>
      <w:r>
        <w:t xml:space="preserve">(2A) : Le deuxième Âge reconnu des</w:t>
      </w:r>
      <w:r>
        <w:t xml:space="preserve"> </w:t>
      </w:r>
      <w:r>
        <w:t xml:space="preserve">Terres du Milieu. Il commença après la fondation des Havres Gris et de</w:t>
      </w:r>
      <w:r>
        <w:t xml:space="preserve"> </w:t>
      </w:r>
      <w:r>
        <w:t xml:space="preserve">Lindon. Cette période se termine en 2A 3441 quand Elendil et Gil-galad</w:t>
      </w:r>
      <w:r>
        <w:t xml:space="preserve"> </w:t>
      </w:r>
      <w:r>
        <w:t xml:space="preserve">défirent Sauron, Isildur prit l’Anneau Unique et le Seigneur Ténébreux</w:t>
      </w:r>
      <w:r>
        <w:t xml:space="preserve"> </w:t>
      </w:r>
      <w:r>
        <w:t xml:space="preserve">et les Nazgûl se mêlèrent aux Ténèbres. 2A est utilisé pour noter les</w:t>
      </w:r>
      <w:r>
        <w:t xml:space="preserve"> </w:t>
      </w:r>
      <w:r>
        <w:t xml:space="preserve">dates.</w:t>
      </w:r>
    </w:p>
    <w:p>
      <w:pPr>
        <w:pStyle w:val="Corpsdetexte"/>
      </w:pPr>
      <w:r>
        <w:rPr>
          <w:bCs/>
          <w:b/>
        </w:rPr>
        <w:t xml:space="preserve">Dieu</w:t>
      </w:r>
      <w:r>
        <w:t xml:space="preserve"> </w:t>
      </w:r>
      <w:r>
        <w:t xml:space="preserve">: Pas le Maître de Jeu, mais Eru — le créateur</w:t>
      </w:r>
      <w:r>
        <w:t xml:space="preserve"> </w:t>
      </w:r>
      <w:r>
        <w:t xml:space="preserve">du monde, y compris les Terres du Milieu.</w:t>
      </w:r>
    </w:p>
    <w:p>
      <w:pPr>
        <w:pStyle w:val="Corpsdetexte"/>
      </w:pPr>
      <w:r>
        <w:rPr>
          <w:bCs/>
          <w:b/>
        </w:rPr>
        <w:t xml:space="preserve">Dúnedain</w:t>
      </w:r>
      <w:r>
        <w:t xml:space="preserve"> </w:t>
      </w:r>
      <w:r>
        <w:t xml:space="preserve">(S. «</w:t>
      </w:r>
      <w:r>
        <w:t xml:space="preserve"> </w:t>
      </w:r>
      <w:r>
        <w:rPr>
          <w:iCs/>
          <w:i/>
        </w:rPr>
        <w:t xml:space="preserve">Edain de l’Ouest</w:t>
      </w:r>
      <w:r>
        <w:t xml:space="preserve"> </w:t>
      </w:r>
      <w:r>
        <w:t xml:space="preserve">» Sing :</w:t>
      </w:r>
      <w:r>
        <w:t xml:space="preserve"> </w:t>
      </w:r>
      <w:r>
        <w:t xml:space="preserve">Dúnadan) : Ces Hauts Hommes sont les Edain (« Pères des hommes ») qui</w:t>
      </w:r>
      <w:r>
        <w:t xml:space="preserve"> </w:t>
      </w:r>
      <w:r>
        <w:t xml:space="preserve">s’établirent sur l’île- continent de Núménor, loin à l’ouest des Terres</w:t>
      </w:r>
      <w:r>
        <w:t xml:space="preserve"> </w:t>
      </w:r>
      <w:r>
        <w:t xml:space="preserve">du Milieu. Les Dúnedain conquirent et/ou colonisèrent beaucoup de</w:t>
      </w:r>
      <w:r>
        <w:t xml:space="preserve"> </w:t>
      </w:r>
      <w:r>
        <w:t xml:space="preserve">régions le long des côtes ouest, sud et est d’Endor durant le Deuxième</w:t>
      </w:r>
      <w:r>
        <w:t xml:space="preserve"> </w:t>
      </w:r>
      <w:r>
        <w:t xml:space="preserve">Âge et étaient de grands seigneurs parmi les hommes. Malheureusement,</w:t>
      </w:r>
      <w:r>
        <w:t xml:space="preserve"> </w:t>
      </w:r>
      <w:r>
        <w:t xml:space="preserve">leur désir avide de puissance (parmi d’autres) les mena à la destruction</w:t>
      </w:r>
      <w:r>
        <w:t xml:space="preserve"> </w:t>
      </w:r>
      <w:r>
        <w:t xml:space="preserve">de leur île natale vers le milieu du Deuxième Âge. Cette Chute survint</w:t>
      </w:r>
      <w:r>
        <w:t xml:space="preserve"> </w:t>
      </w:r>
      <w:r>
        <w:t xml:space="preserve">comme résultat de leur invasion des Terres Éternelles et de leur</w:t>
      </w:r>
      <w:r>
        <w:t xml:space="preserve"> </w:t>
      </w:r>
      <w:r>
        <w:t xml:space="preserve">provocation vis-à-vis des Valar. Ceux appelés les « Fidèles »</w:t>
      </w:r>
      <w:r>
        <w:t xml:space="preserve"> </w:t>
      </w:r>
      <w:r>
        <w:t xml:space="preserve">s’opposèrent à la politique de haine vis-à-vis des Elfes qui s’ensuivit</w:t>
      </w:r>
      <w:r>
        <w:t xml:space="preserve"> </w:t>
      </w:r>
      <w:r>
        <w:t xml:space="preserve">de la Chute et furent sauvés quand l’île sombra. Plus tard, ils</w:t>
      </w:r>
      <w:r>
        <w:t xml:space="preserve"> </w:t>
      </w:r>
      <w:r>
        <w:t xml:space="preserve">fondèrent les royaumes d’Arnor et de Gondor (au Nord et au Sud de la</w:t>
      </w:r>
      <w:r>
        <w:t xml:space="preserve"> </w:t>
      </w:r>
      <w:r>
        <w:t xml:space="preserve">partie nord-ouest des Terres du Milieu). De nombreux groupes « Infidèles</w:t>
      </w:r>
      <w:r>
        <w:t xml:space="preserve"> </w:t>
      </w:r>
      <w:r>
        <w:t xml:space="preserve">» survécurent en des colonies variées de Dúnedain établies en des temps</w:t>
      </w:r>
      <w:r>
        <w:t xml:space="preserve"> </w:t>
      </w:r>
      <w:r>
        <w:t xml:space="preserve">plus heureux (i.e. les « Núménoréens Noirs » d’Umbar). Le terme Dúnedain</w:t>
      </w:r>
      <w:r>
        <w:t xml:space="preserve"> </w:t>
      </w:r>
      <w:r>
        <w:t xml:space="preserve">fait référence aux Núménoréens et à leurs descendants dans les Terres du</w:t>
      </w:r>
      <w:r>
        <w:t xml:space="preserve"> </w:t>
      </w:r>
      <w:r>
        <w:t xml:space="preserve">Milieu, groupes qui possédaient une considérable force mentale et</w:t>
      </w:r>
      <w:r>
        <w:t xml:space="preserve"> </w:t>
      </w:r>
      <w:r>
        <w:t xml:space="preserve">physique, une bonne longévité et une riche culture basée en grande</w:t>
      </w:r>
      <w:r>
        <w:t xml:space="preserve"> </w:t>
      </w:r>
      <w:r>
        <w:t xml:space="preserve">partie sur celle des Elfes. Les Edain ne forment plus qu’un groupe</w:t>
      </w:r>
      <w:r>
        <w:t xml:space="preserve"> </w:t>
      </w:r>
      <w:r>
        <w:t xml:space="preserve">d’hommes à la culture relativement développée et avec des traces de sang</w:t>
      </w:r>
      <w:r>
        <w:t xml:space="preserve"> </w:t>
      </w:r>
      <w:r>
        <w:t xml:space="preserve">Elfe, qui a participé aux guerres contre Morgoth lors du Premier</w:t>
      </w:r>
      <w:r>
        <w:t xml:space="preserve"> </w:t>
      </w:r>
      <w:r>
        <w:t xml:space="preserve">Âge.</w:t>
      </w:r>
    </w:p>
    <w:p>
      <w:pPr>
        <w:pStyle w:val="Corpsdetexte"/>
      </w:pPr>
      <w:r>
        <w:rPr>
          <w:bCs/>
          <w:b/>
        </w:rPr>
        <w:t xml:space="preserve">Easterlings</w:t>
      </w:r>
      <w:r>
        <w:t xml:space="preserve"> </w:t>
      </w:r>
      <w:r>
        <w:t xml:space="preserve">: Un groupe générique d’une très grande</w:t>
      </w:r>
      <w:r>
        <w:t xml:space="preserve"> </w:t>
      </w:r>
      <w:r>
        <w:t xml:space="preserve">variété de races habitant les Terres du Milieu aussi loin à l’ouest que</w:t>
      </w:r>
      <w:r>
        <w:t xml:space="preserve"> </w:t>
      </w:r>
      <w:r>
        <w:t xml:space="preserve">le pays de Rhûn. Les MJ noteront que ce terme correspond essentiellement</w:t>
      </w:r>
      <w:r>
        <w:t xml:space="preserve"> </w:t>
      </w:r>
      <w:r>
        <w:t xml:space="preserve">à « tout groupe d’hommes dont les coutumes sont étrangères et dont le</w:t>
      </w:r>
      <w:r>
        <w:t xml:space="preserve"> </w:t>
      </w:r>
      <w:r>
        <w:t xml:space="preserve">pays est inconnu », tout du moins aux yeux d’un habitant de la partie</w:t>
      </w:r>
      <w:r>
        <w:t xml:space="preserve"> </w:t>
      </w:r>
      <w:r>
        <w:t xml:space="preserve">ouest des Terres du Milieu.</w:t>
      </w:r>
    </w:p>
    <w:p>
      <w:pPr>
        <w:pStyle w:val="Corpsdetexte"/>
      </w:pPr>
      <w:r>
        <w:rPr>
          <w:bCs/>
          <w:b/>
        </w:rPr>
        <w:t xml:space="preserve">Elfes</w:t>
      </w:r>
      <w:r>
        <w:t xml:space="preserve"> </w:t>
      </w:r>
      <w:r>
        <w:t xml:space="preserve">: Bien qu’à la base ils soient similaires dans</w:t>
      </w:r>
      <w:r>
        <w:t xml:space="preserve"> </w:t>
      </w:r>
      <w:r>
        <w:t xml:space="preserve">de nombreux domaines aux humains mortels, les Elfes présentent quelques</w:t>
      </w:r>
      <w:r>
        <w:t xml:space="preserve"> </w:t>
      </w:r>
      <w:r>
        <w:t xml:space="preserve">différences importantes, parfois subtiles. Ils sont plus grands que la</w:t>
      </w:r>
      <w:r>
        <w:t xml:space="preserve"> </w:t>
      </w:r>
      <w:r>
        <w:t xml:space="preserve">plupart des humains, bien que plus élancés : la taille du mâle va de</w:t>
      </w:r>
      <w:r>
        <w:t xml:space="preserve"> </w:t>
      </w:r>
      <w:r>
        <w:t xml:space="preserve">1,83 m à 2,08 m et son poids va de 68 kg à 91 kg respectivement. Les</w:t>
      </w:r>
      <w:r>
        <w:t xml:space="preserve"> </w:t>
      </w:r>
      <w:r>
        <w:t xml:space="preserve">femmes Elfes ont une taille de 1,68 m à 1,88 m et sont également minces.</w:t>
      </w:r>
      <w:r>
        <w:t xml:space="preserve"> </w:t>
      </w:r>
      <w:r>
        <w:t xml:space="preserve">Les Elfes mâles sont imberbes et, en règle générale, ont une pilosité</w:t>
      </w:r>
      <w:r>
        <w:t xml:space="preserve"> </w:t>
      </w:r>
      <w:r>
        <w:t xml:space="preserve">moins fournie que celle des humains. Manifestement bien résistants aux</w:t>
      </w:r>
      <w:r>
        <w:t xml:space="preserve"> </w:t>
      </w:r>
      <w:r>
        <w:t xml:space="preserve">températures naturelles extrêmes (froid et chaud), leurs vêtements sont</w:t>
      </w:r>
      <w:r>
        <w:t xml:space="preserve"> </w:t>
      </w:r>
      <w:r>
        <w:t xml:space="preserve">d’ordinaire décoratifs, pour se camoufler ou, peut-être, pudiques.</w:t>
      </w:r>
      <w:r>
        <w:t xml:space="preserve"> </w:t>
      </w:r>
      <w:r>
        <w:t xml:space="preserve">Généralement, les Elfes sont plus pâles en apparence que leurs frères</w:t>
      </w:r>
      <w:r>
        <w:t xml:space="preserve"> </w:t>
      </w:r>
      <w:r>
        <w:t xml:space="preserve">mortels, ayant des traits plus fins et une peau que rien ne vient</w:t>
      </w:r>
      <w:r>
        <w:t xml:space="preserve"> </w:t>
      </w:r>
      <w:r>
        <w:t xml:space="preserve">déparer. Leurs sens sont très développés, particulièrement leur ouïe et</w:t>
      </w:r>
      <w:r>
        <w:t xml:space="preserve"> </w:t>
      </w:r>
      <w:r>
        <w:t xml:space="preserve">leur vue : ils sont capables de voir, en pleine nuit éclairée par les</w:t>
      </w:r>
      <w:r>
        <w:t xml:space="preserve"> </w:t>
      </w:r>
      <w:r>
        <w:t xml:space="preserve">étoiles ou la lune, comme en plein jour. Leur vision est réduite</w:t>
      </w:r>
      <w:r>
        <w:t xml:space="preserve"> </w:t>
      </w:r>
      <w:r>
        <w:t xml:space="preserve">proportionnellement avec moins de lumière, jusqu’à quelques mètres de</w:t>
      </w:r>
      <w:r>
        <w:t xml:space="preserve"> </w:t>
      </w:r>
      <w:r>
        <w:t xml:space="preserve">visibilité par une nuit « noire comme de la poix ». Le plus important,</w:t>
      </w:r>
      <w:r>
        <w:t xml:space="preserve"> </w:t>
      </w:r>
      <w:r>
        <w:t xml:space="preserve">peut-être, est le fait que les Elfes ne vieillissent pas ; leur corps</w:t>
      </w:r>
      <w:r>
        <w:t xml:space="preserve"> </w:t>
      </w:r>
      <w:r>
        <w:t xml:space="preserve">est immunisé à toutes les infections bactériennes et virales. Ainsi, ils</w:t>
      </w:r>
      <w:r>
        <w:t xml:space="preserve"> </w:t>
      </w:r>
      <w:r>
        <w:t xml:space="preserve">sont virtuellement immortels (sauf en cas de mort violente). Ils</w:t>
      </w:r>
      <w:r>
        <w:t xml:space="preserve"> </w:t>
      </w:r>
      <w:r>
        <w:t xml:space="preserve">cicatrisent rapidement et ne portent aucune cicatrice (bien qu’ils ne</w:t>
      </w:r>
      <w:r>
        <w:t xml:space="preserve"> </w:t>
      </w:r>
      <w:r>
        <w:t xml:space="preserve">régénèrent pas les membres coupés).</w:t>
      </w:r>
    </w:p>
    <w:p>
      <w:pPr>
        <w:pStyle w:val="Corpsdetexte"/>
      </w:pPr>
      <w:r>
        <w:t xml:space="preserve">En ce qui concerne la parenté, il existe trois divisions parmi les</w:t>
      </w:r>
      <w:r>
        <w:t xml:space="preserve"> </w:t>
      </w:r>
      <w:r>
        <w:t xml:space="preserve">Eldar, et les Elfes Sylvains :</w:t>
      </w:r>
    </w:p>
    <w:p>
      <w:pPr>
        <w:numPr>
          <w:ilvl w:val="0"/>
          <w:numId w:val="1001"/>
        </w:numPr>
        <w:pStyle w:val="Compact"/>
      </w:pPr>
      <w:r>
        <w:t xml:space="preserve">Les «</w:t>
      </w:r>
      <w:r>
        <w:t xml:space="preserve"> </w:t>
      </w:r>
      <w:r>
        <w:rPr>
          <w:bCs/>
          <w:b/>
        </w:rPr>
        <w:t xml:space="preserve">Elfes de Lumière</w:t>
      </w:r>
      <w:r>
        <w:t xml:space="preserve"> </w:t>
      </w:r>
      <w:r>
        <w:t xml:space="preserve">», les plus grands et les</w:t>
      </w:r>
      <w:r>
        <w:t xml:space="preserve"> </w:t>
      </w:r>
      <w:r>
        <w:t xml:space="preserve">plus altiers, émigrèrent peu de temps après l’arrivée des Valar en</w:t>
      </w:r>
      <w:r>
        <w:t xml:space="preserve"> </w:t>
      </w:r>
      <w:r>
        <w:t xml:space="preserve">Valinor (les Terres Éternelles) et y vivent encore. Ils ont les cheveux</w:t>
      </w:r>
      <w:r>
        <w:t xml:space="preserve"> </w:t>
      </w:r>
      <w:r>
        <w:t xml:space="preserve">blonds- doré, les yeux bleus et une peau pâle ; ils projettent</w:t>
      </w:r>
      <w:r>
        <w:t xml:space="preserve"> </w:t>
      </w:r>
      <w:r>
        <w:t xml:space="preserve">continuellement une aura visible. Ils sont, en règle générale,</w:t>
      </w:r>
      <w:r>
        <w:t xml:space="preserve"> </w:t>
      </w:r>
      <w:r>
        <w:t xml:space="preserve">talentueux en musique et portent des vêtements de couleur blanche,</w:t>
      </w:r>
      <w:r>
        <w:t xml:space="preserve"> </w:t>
      </w:r>
      <w:r>
        <w:t xml:space="preserve">argent ou or.</w:t>
      </w:r>
    </w:p>
    <w:p>
      <w:pPr>
        <w:numPr>
          <w:ilvl w:val="0"/>
          <w:numId w:val="1001"/>
        </w:numPr>
        <w:pStyle w:val="Compact"/>
      </w:pPr>
      <w:r>
        <w:t xml:space="preserve">Les</w:t>
      </w:r>
      <w:r>
        <w:t xml:space="preserve"> </w:t>
      </w:r>
      <w:r>
        <w:rPr>
          <w:bCs/>
          <w:b/>
        </w:rPr>
        <w:t xml:space="preserve">Grands Elfes, ou Noldor</w:t>
      </w:r>
      <w:r>
        <w:t xml:space="preserve"> </w:t>
      </w:r>
      <w:r>
        <w:t xml:space="preserve">(aussi écrit Ñoldor),</w:t>
      </w:r>
      <w:r>
        <w:t xml:space="preserve"> </w:t>
      </w:r>
      <w:r>
        <w:t xml:space="preserve">sont plus robustes (mais encore plus élancés que les humains) et de</w:t>
      </w:r>
      <w:r>
        <w:t xml:space="preserve"> </w:t>
      </w:r>
      <w:r>
        <w:t xml:space="preserve">teinte plus sombre : leur peau est comme tannée et leurs cheveux sont</w:t>
      </w:r>
      <w:r>
        <w:t xml:space="preserve"> </w:t>
      </w:r>
      <w:r>
        <w:t xml:space="preserve">noirs ou marron foncé, avec quelques exceptions. Leurs yeux peuvent être</w:t>
      </w:r>
      <w:r>
        <w:t xml:space="preserve"> </w:t>
      </w:r>
      <w:r>
        <w:t xml:space="preserve">de n’importe quelle couleur, bien que la couleur marron ou noisette</w:t>
      </w:r>
      <w:r>
        <w:t xml:space="preserve"> </w:t>
      </w:r>
      <w:r>
        <w:t xml:space="preserve">prédomine.</w:t>
      </w:r>
      <w:r>
        <w:br/>
      </w:r>
      <w:r>
        <w:t xml:space="preserve">Ces elfes sont les bâtisseurs et les artisans parmi la race elfe, les</w:t>
      </w:r>
      <w:r>
        <w:t xml:space="preserve"> </w:t>
      </w:r>
      <w:r>
        <w:t xml:space="preserve">plus habiles dans le métal ouvré de qualité : armes, armures et belle</w:t>
      </w:r>
      <w:r>
        <w:t xml:space="preserve"> </w:t>
      </w:r>
      <w:r>
        <w:t xml:space="preserve">joaillerie. Leur fabrication des joyaux est inégalée. Les Grands Elfes</w:t>
      </w:r>
      <w:r>
        <w:t xml:space="preserve"> </w:t>
      </w:r>
      <w:r>
        <w:t xml:space="preserve">sont ceux ayant le plus de chances de vivre dans des cités, construisant</w:t>
      </w:r>
      <w:r>
        <w:t xml:space="preserve"> </w:t>
      </w:r>
      <w:r>
        <w:t xml:space="preserve">pour eux-mêmes des villes dont les murs gracieux sont en marbre. Ils</w:t>
      </w:r>
      <w:r>
        <w:t xml:space="preserve"> </w:t>
      </w:r>
      <w:r>
        <w:t xml:space="preserve">sont aussi très curieux – un désir de tout connaître à n’importe quel</w:t>
      </w:r>
      <w:r>
        <w:t xml:space="preserve"> </w:t>
      </w:r>
      <w:r>
        <w:t xml:space="preserve">prix sur leur entourage les habite, ce qui a causé plus d’une fois à</w:t>
      </w:r>
      <w:r>
        <w:t xml:space="preserve"> </w:t>
      </w:r>
      <w:r>
        <w:t xml:space="preserve">certains membres de leur race de s’écarter du chemin de la lumière.</w:t>
      </w:r>
    </w:p>
    <w:p>
      <w:pPr>
        <w:numPr>
          <w:ilvl w:val="0"/>
          <w:numId w:val="1001"/>
        </w:numPr>
        <w:pStyle w:val="Compact"/>
      </w:pPr>
      <w:r>
        <w:rPr>
          <w:bCs/>
          <w:b/>
        </w:rPr>
        <w:t xml:space="preserve">Sindar</w:t>
      </w:r>
      <w:r>
        <w:t xml:space="preserve"> </w:t>
      </w:r>
      <w:r>
        <w:t xml:space="preserve">: Les troisièmes et les moins nobles des</w:t>
      </w:r>
      <w:r>
        <w:t xml:space="preserve"> </w:t>
      </w:r>
      <w:r>
        <w:t xml:space="preserve">Eldar, les Elfes Sindarin (ou Gris) commencèrent leur grande migration</w:t>
      </w:r>
      <w:r>
        <w:t xml:space="preserve"> </w:t>
      </w:r>
      <w:r>
        <w:t xml:space="preserve">avec leurs frères, mais, après leur arrivée en Beleriand, ne prirent pas</w:t>
      </w:r>
      <w:r>
        <w:t xml:space="preserve"> </w:t>
      </w:r>
      <w:r>
        <w:t xml:space="preserve">la mer vers Valinor et vécurent en Doriath sous le roi Thingol. À la fin</w:t>
      </w:r>
      <w:r>
        <w:t xml:space="preserve"> </w:t>
      </w:r>
      <w:r>
        <w:t xml:space="preserve">du Premier Âge, de nombreux Sindar firent voile vers l’ouest, ou</w:t>
      </w:r>
      <w:r>
        <w:t xml:space="preserve"> </w:t>
      </w:r>
      <w:r>
        <w:t xml:space="preserve">s’établirent en Lindon ou en Lórien, sous la direction des chefs</w:t>
      </w:r>
      <w:r>
        <w:t xml:space="preserve"> </w:t>
      </w:r>
      <w:r>
        <w:t xml:space="preserve">Noldor.</w:t>
      </w:r>
      <w:r>
        <w:br/>
      </w:r>
      <w:r>
        <w:t xml:space="preserve">Les Sindar ressemblent beaucoup physiquement aux Sylvains, bien qu’ils</w:t>
      </w:r>
      <w:r>
        <w:t xml:space="preserve"> </w:t>
      </w:r>
      <w:r>
        <w:t xml:space="preserve">aient tendance à être plus musclés, et les yeux bleu-pâle ou gris sont</w:t>
      </w:r>
      <w:r>
        <w:t xml:space="preserve"> </w:t>
      </w:r>
      <w:r>
        <w:t xml:space="preserve">dominants. Ils préfèrent des vêtements de teinte gris neutre qui offrent</w:t>
      </w:r>
      <w:r>
        <w:t xml:space="preserve"> </w:t>
      </w:r>
      <w:r>
        <w:t xml:space="preserve">des pouvoirs de camouflage stupéfiants.</w:t>
      </w:r>
    </w:p>
    <w:p>
      <w:pPr>
        <w:numPr>
          <w:ilvl w:val="0"/>
          <w:numId w:val="1001"/>
        </w:numPr>
        <w:pStyle w:val="Compact"/>
      </w:pPr>
      <w:r>
        <w:t xml:space="preserve">Les</w:t>
      </w:r>
      <w:r>
        <w:t xml:space="preserve"> </w:t>
      </w:r>
      <w:r>
        <w:rPr>
          <w:bCs/>
          <w:b/>
        </w:rPr>
        <w:t xml:space="preserve">Sylvains</w:t>
      </w:r>
      <w:r>
        <w:t xml:space="preserve">, ou Elfes des Bois, sont plus nombreux</w:t>
      </w:r>
      <w:r>
        <w:t xml:space="preserve"> </w:t>
      </w:r>
      <w:r>
        <w:t xml:space="preserve">et plus rustiques que leurs frères. Leur teint tend à être coloré, les</w:t>
      </w:r>
      <w:r>
        <w:t xml:space="preserve"> </w:t>
      </w:r>
      <w:r>
        <w:t xml:space="preserve">cheveux de couleur sable et les yeux bleus ou verts. N’étant pas aussi</w:t>
      </w:r>
      <w:r>
        <w:t xml:space="preserve"> </w:t>
      </w:r>
      <w:r>
        <w:t xml:space="preserve">grands que les autres groupes, ils sont encore assez élancés et très</w:t>
      </w:r>
      <w:r>
        <w:t xml:space="preserve"> </w:t>
      </w:r>
      <w:r>
        <w:t xml:space="preserve">adeptes à se déplacer silencieusement, particulièrement en forêt. Ils</w:t>
      </w:r>
      <w:r>
        <w:t xml:space="preserve"> </w:t>
      </w:r>
      <w:r>
        <w:t xml:space="preserve">sont aussi talentueux en musique mais pas autant que les Elfes</w:t>
      </w:r>
      <w:r>
        <w:t xml:space="preserve"> </w:t>
      </w:r>
      <w:r>
        <w:t xml:space="preserve">Clairs.</w:t>
      </w:r>
      <w:r>
        <w:br/>
      </w:r>
      <w:r>
        <w:t xml:space="preserve">Leurs vêtements préférés sont généralement de couleur vert-forêt et</w:t>
      </w:r>
      <w:r>
        <w:t xml:space="preserve"> </w:t>
      </w:r>
      <w:r>
        <w:t xml:space="preserve">marron et de coupe plus fonctionnelle que les robes et tuniques drapées</w:t>
      </w:r>
      <w:r>
        <w:t xml:space="preserve"> </w:t>
      </w:r>
      <w:r>
        <w:t xml:space="preserve">des Elfes Clairs et moins élaborés que ceux des Grands Elfes.</w:t>
      </w:r>
    </w:p>
    <w:p>
      <w:pPr>
        <w:pStyle w:val="FirstParagraph"/>
      </w:pPr>
      <w:r>
        <w:t xml:space="preserve">Les Elfes ne dorment pas. Ils se reposent en se mettant en</w:t>
      </w:r>
      <w:r>
        <w:t xml:space="preserve"> </w:t>
      </w:r>
      <w:r>
        <w:t xml:space="preserve">méditation, se remémorant les événements passés avec une précision</w:t>
      </w:r>
      <w:r>
        <w:t xml:space="preserve"> </w:t>
      </w:r>
      <w:r>
        <w:t xml:space="preserve">remarquable. En temps normal, ils entrent dans cet état de quasi-transe</w:t>
      </w:r>
      <w:r>
        <w:t xml:space="preserve"> </w:t>
      </w:r>
      <w:r>
        <w:t xml:space="preserve">pour à peu près 2 heures chaque jour, bien qu’ils puissent rester actifs</w:t>
      </w:r>
      <w:r>
        <w:t xml:space="preserve"> </w:t>
      </w:r>
      <w:r>
        <w:t xml:space="preserve">pendant des jours sans, ou avec peu de, désagrément. Durant leur état</w:t>
      </w:r>
      <w:r>
        <w:t xml:space="preserve"> </w:t>
      </w:r>
      <w:r>
        <w:t xml:space="preserve">méditatif, les Elfes sont très difficiles à éveiller ; ils le font à un</w:t>
      </w:r>
      <w:r>
        <w:t xml:space="preserve"> </w:t>
      </w:r>
      <w:r>
        <w:t xml:space="preserve">moment précédemment décidé.</w:t>
      </w:r>
    </w:p>
    <w:p>
      <w:pPr>
        <w:pStyle w:val="Corpsdetexte"/>
      </w:pPr>
      <w:r>
        <w:rPr>
          <w:bCs/>
          <w:b/>
        </w:rPr>
        <w:t xml:space="preserve">Essence</w:t>
      </w:r>
      <w:r>
        <w:t xml:space="preserve"> </w:t>
      </w:r>
      <w:r>
        <w:t xml:space="preserve">: L’Essence est ce qui est commun à toute</w:t>
      </w:r>
      <w:r>
        <w:t xml:space="preserve"> </w:t>
      </w:r>
      <w:r>
        <w:t xml:space="preserve">chose, vivante ou morte, organique ou inorganique. Elle représente une</w:t>
      </w:r>
      <w:r>
        <w:t xml:space="preserve"> </w:t>
      </w:r>
      <w:r>
        <w:t xml:space="preserve">force et un ordre qui définissent, ou aident à définir, le monde et agit</w:t>
      </w:r>
      <w:r>
        <w:t xml:space="preserve"> </w:t>
      </w:r>
      <w:r>
        <w:t xml:space="preserve">comme source à quelques formes de puissance de sort — par exemple,</w:t>
      </w:r>
      <w:r>
        <w:t xml:space="preserve"> </w:t>
      </w:r>
      <w:r>
        <w:t xml:space="preserve">magique. Professions utilisant l’Essence : magicien, illusionniste,</w:t>
      </w:r>
      <w:r>
        <w:t xml:space="preserve"> </w:t>
      </w:r>
      <w:r>
        <w:t xml:space="preserve">alchimiste, moine, sorcier et mystique.</w:t>
      </w:r>
    </w:p>
    <w:p>
      <w:pPr>
        <w:pStyle w:val="Corpsdetexte"/>
      </w:pPr>
      <w:r>
        <w:rPr>
          <w:bCs/>
          <w:b/>
        </w:rPr>
        <w:t xml:space="preserve">Herse</w:t>
      </w:r>
      <w:r>
        <w:t xml:space="preserve"> </w:t>
      </w:r>
      <w:r>
        <w:t xml:space="preserve">: Grille armée par le bas de fortes pointes,</w:t>
      </w:r>
      <w:r>
        <w:t xml:space="preserve"> </w:t>
      </w:r>
      <w:r>
        <w:t xml:space="preserve">et qui, suspendue par une chaîne à l’entrée d’un château fort, d’une</w:t>
      </w:r>
      <w:r>
        <w:t xml:space="preserve"> </w:t>
      </w:r>
      <w:r>
        <w:t xml:space="preserve">forteresse, pouvait être, à Volonté, abaissée pour en défendre</w:t>
      </w:r>
      <w:r>
        <w:t xml:space="preserve"> </w:t>
      </w:r>
      <w:r>
        <w:t xml:space="preserve">l’accès.</w:t>
      </w:r>
    </w:p>
    <w:p>
      <w:pPr>
        <w:pStyle w:val="Corpsdetexte"/>
      </w:pPr>
      <w:r>
        <w:rPr>
          <w:bCs/>
          <w:b/>
        </w:rPr>
        <w:t xml:space="preserve">Hobbits</w:t>
      </w:r>
      <w:r>
        <w:t xml:space="preserve"> </w:t>
      </w:r>
      <w:r>
        <w:t xml:space="preserve">(Semi-Hommes) : Étant le peuple le plus</w:t>
      </w:r>
      <w:r>
        <w:t xml:space="preserve"> </w:t>
      </w:r>
      <w:r>
        <w:t xml:space="preserve">petit parmi ceux qui parlent, les Hobbits ont une taille d’environ 0,90</w:t>
      </w:r>
      <w:r>
        <w:t xml:space="preserve"> </w:t>
      </w:r>
      <w:r>
        <w:t xml:space="preserve">m à 1,20 m, et tendent à avoir un certain embonpoint. Ils ont de grands</w:t>
      </w:r>
      <w:r>
        <w:t xml:space="preserve"> </w:t>
      </w:r>
      <w:r>
        <w:t xml:space="preserve">pieds très poilus — à un tel point que l’on pourrait les qualifier de</w:t>
      </w:r>
      <w:r>
        <w:t xml:space="preserve"> </w:t>
      </w:r>
      <w:r>
        <w:t xml:space="preserve">pieds « fourrés » qui sont presque immunisés au froid et ainsi ils se</w:t>
      </w:r>
      <w:r>
        <w:t xml:space="preserve"> </w:t>
      </w:r>
      <w:r>
        <w:t xml:space="preserve">déplacent presque toujours les pieds nus. Ils forment un peuple</w:t>
      </w:r>
      <w:r>
        <w:t xml:space="preserve"> </w:t>
      </w:r>
      <w:r>
        <w:t xml:space="preserve">inoffensif, préférant la quiétude de leurs propres villages. Amateurs de</w:t>
      </w:r>
      <w:r>
        <w:t xml:space="preserve"> </w:t>
      </w:r>
      <w:r>
        <w:t xml:space="preserve">bonne nourriture et boisson, ils passent beaucoup de temps à manger dans</w:t>
      </w:r>
      <w:r>
        <w:t xml:space="preserve"> </w:t>
      </w:r>
      <w:r>
        <w:t xml:space="preserve">des auberges ou chez des amis. Ils sont capables de se déplacer très</w:t>
      </w:r>
      <w:r>
        <w:t xml:space="preserve"> </w:t>
      </w:r>
      <w:r>
        <w:t xml:space="preserve">silencieusement et ont une très bonne dextérité manuelle. Les Hobbits</w:t>
      </w:r>
      <w:r>
        <w:t xml:space="preserve"> </w:t>
      </w:r>
      <w:r>
        <w:t xml:space="preserve">possèdent également une constitution extraordinaire et peuvent même</w:t>
      </w:r>
      <w:r>
        <w:t xml:space="preserve"> </w:t>
      </w:r>
      <w:r>
        <w:t xml:space="preserve">résister aux plus puissants dommages magiques ou physiques pendant des</w:t>
      </w:r>
      <w:r>
        <w:t xml:space="preserve"> </w:t>
      </w:r>
      <w:r>
        <w:t xml:space="preserve">périodes prolongées. Il existe trois races, ou tribus, de Hobbits : les</w:t>
      </w:r>
      <w:r>
        <w:t xml:space="preserve"> </w:t>
      </w:r>
      <w:r>
        <w:t xml:space="preserve">Pieds- Velus, les Forts et les Pâles. Les grands et élancés Pâles sont</w:t>
      </w:r>
      <w:r>
        <w:t xml:space="preserve"> </w:t>
      </w:r>
      <w:r>
        <w:t xml:space="preserve">les moins nombreux, les plus aventureux et les plus proches des Elfes et</w:t>
      </w:r>
      <w:r>
        <w:t xml:space="preserve"> </w:t>
      </w:r>
      <w:r>
        <w:t xml:space="preserve">des Humains. Les Pieds-Velus sont plus petits, ont la peau plus foncée,</w:t>
      </w:r>
      <w:r>
        <w:t xml:space="preserve"> </w:t>
      </w:r>
      <w:r>
        <w:t xml:space="preserve">sont les plus courants et sont proches des Nains ; ces 2 races préfèrent</w:t>
      </w:r>
      <w:r>
        <w:t xml:space="preserve"> </w:t>
      </w:r>
      <w:r>
        <w:t xml:space="preserve">les hautes terres et les collines. Les Forts sont à ranger, en ce qui</w:t>
      </w:r>
      <w:r>
        <w:t xml:space="preserve"> </w:t>
      </w:r>
      <w:r>
        <w:t xml:space="preserve">concerne leur taille et leur nombre, entre les Pâles et les Pieds-Velus.</w:t>
      </w:r>
      <w:r>
        <w:t xml:space="preserve"> </w:t>
      </w:r>
      <w:r>
        <w:t xml:space="preserve">C’est la tribu des Forts qui retourna au Pays Sauvage durant le 15e</w:t>
      </w:r>
      <w:r>
        <w:t xml:space="preserve"> </w:t>
      </w:r>
      <w:r>
        <w:t xml:space="preserve">siècle 3A et qui s’établit près des Champs aux Iris, sur la rive</w:t>
      </w:r>
      <w:r>
        <w:t xml:space="preserve"> </w:t>
      </w:r>
      <w:r>
        <w:t xml:space="preserve">occidentale de l’Anduin.</w:t>
      </w:r>
    </w:p>
    <w:p>
      <w:pPr>
        <w:pStyle w:val="Corpsdetexte"/>
      </w:pPr>
      <w:r>
        <w:rPr>
          <w:bCs/>
          <w:b/>
        </w:rPr>
        <w:t xml:space="preserve">Hommes du Nord</w:t>
      </w:r>
      <w:r>
        <w:t xml:space="preserve"> </w:t>
      </w:r>
      <w:r>
        <w:t xml:space="preserve">: Aussi appelés Septentrionaux. C’est</w:t>
      </w:r>
      <w:r>
        <w:t xml:space="preserve"> </w:t>
      </w:r>
      <w:r>
        <w:t xml:space="preserve">un peuple d’humains grands et forts, au teint pâle et chevelu. Ils font</w:t>
      </w:r>
      <w:r>
        <w:t xml:space="preserve"> </w:t>
      </w:r>
      <w:r>
        <w:t xml:space="preserve">partie des « Hommes du Milieu », un groupe culturellement et</w:t>
      </w:r>
      <w:r>
        <w:t xml:space="preserve"> </w:t>
      </w:r>
      <w:r>
        <w:t xml:space="preserve">physiquement plus proche des Elfes que des « Hommes Communs », mais</w:t>
      </w:r>
      <w:r>
        <w:t xml:space="preserve"> </w:t>
      </w:r>
      <w:r>
        <w:t xml:space="preserve">néanmoins distinct des « Hommes du Haut » ou Edain. Les Hommes des Bois,</w:t>
      </w:r>
      <w:r>
        <w:t xml:space="preserve"> </w:t>
      </w:r>
      <w:r>
        <w:t xml:space="preserve">les Hommes des Plaines ou Gramuz, les Hommes des Lacs, les Hommes des</w:t>
      </w:r>
      <w:r>
        <w:t xml:space="preserve"> </w:t>
      </w:r>
      <w:r>
        <w:t xml:space="preserve">Vallées, les Éothraim et les Beijabar sont tous des Hommes du Nord et</w:t>
      </w:r>
      <w:r>
        <w:t xml:space="preserve"> </w:t>
      </w:r>
      <w:r>
        <w:t xml:space="preserve">forment les peuples de Rhovanion en 3 A1640. Les Rohirrim de la fin du</w:t>
      </w:r>
      <w:r>
        <w:t xml:space="preserve"> </w:t>
      </w:r>
      <w:r>
        <w:t xml:space="preserve">Troisième Âge sont les descendants des Hommes du Nord de Rhovanion. Ce</w:t>
      </w:r>
      <w:r>
        <w:t xml:space="preserve"> </w:t>
      </w:r>
      <w:r>
        <w:t xml:space="preserve">sont les principaux humains de Rhovanion. Voir le chapitre 3.0 pour</w:t>
      </w:r>
      <w:r>
        <w:t xml:space="preserve"> </w:t>
      </w:r>
      <w:r>
        <w:t xml:space="preserve">avoir plus de détails.</w:t>
      </w:r>
    </w:p>
    <w:p>
      <w:pPr>
        <w:pStyle w:val="Corpsdetexte"/>
      </w:pPr>
      <w:r>
        <w:rPr>
          <w:bCs/>
          <w:b/>
        </w:rPr>
        <w:t xml:space="preserve">Initiative</w:t>
      </w:r>
      <w:r>
        <w:t xml:space="preserve"> </w:t>
      </w:r>
      <w:r>
        <w:t xml:space="preserve">: La somme de tous les facteurs affectant</w:t>
      </w:r>
      <w:r>
        <w:t xml:space="preserve"> </w:t>
      </w:r>
      <w:r>
        <w:t xml:space="preserve">la vitesse d’un coup.</w:t>
      </w:r>
    </w:p>
    <w:p>
      <w:pPr>
        <w:pStyle w:val="Corpsdetexte"/>
      </w:pPr>
      <w:r>
        <w:rPr>
          <w:bCs/>
          <w:b/>
        </w:rPr>
        <w:t xml:space="preserve">Jet de Combat</w:t>
      </w:r>
      <w:r>
        <w:t xml:space="preserve"> </w:t>
      </w:r>
      <w:r>
        <w:t xml:space="preserve">: Un jet de dé représente un coup</w:t>
      </w:r>
      <w:r>
        <w:t xml:space="preserve"> </w:t>
      </w:r>
      <w:r>
        <w:t xml:space="preserve">porté par une arme de corps à corps ou bien une attaque par</w:t>
      </w:r>
      <w:r>
        <w:t xml:space="preserve"> </w:t>
      </w:r>
      <w:r>
        <w:t xml:space="preserve">projectile.</w:t>
      </w:r>
    </w:p>
    <w:p>
      <w:pPr>
        <w:pStyle w:val="Corpsdetexte"/>
      </w:pPr>
      <w:r>
        <w:rPr>
          <w:bCs/>
          <w:b/>
        </w:rPr>
        <w:t xml:space="preserve">Jet de Dé</w:t>
      </w:r>
      <w:r>
        <w:t xml:space="preserve"> </w:t>
      </w:r>
      <w:r>
        <w:t xml:space="preserve">: Normalement un jet de dé de pourcentage</w:t>
      </w:r>
      <w:r>
        <w:t xml:space="preserve"> </w:t>
      </w:r>
      <w:r>
        <w:t xml:space="preserve">donnant un résultat de 01 à 00 (100).</w:t>
      </w:r>
    </w:p>
    <w:p>
      <w:pPr>
        <w:pStyle w:val="BlockText"/>
      </w:pPr>
      <w:r>
        <w:t xml:space="preserve">Note : Dans certaines circonstances, ce jet de dé peut être ajusté</w:t>
      </w:r>
      <w:r>
        <w:t xml:space="preserve"> </w:t>
      </w:r>
      <w:r>
        <w:t xml:space="preserve">par l’utilisation d’un système de Jet Sans Limite (JSL), donnant des</w:t>
      </w:r>
      <w:r>
        <w:t xml:space="preserve"> </w:t>
      </w:r>
      <w:r>
        <w:t xml:space="preserve">résultats au-dessus de 100 ou en dessous de 01.</w:t>
      </w:r>
    </w:p>
    <w:p>
      <w:pPr>
        <w:pStyle w:val="FirstParagraph"/>
      </w:pPr>
      <w:r>
        <w:rPr>
          <w:bCs/>
          <w:b/>
        </w:rPr>
        <w:t xml:space="preserve">Conventions pour les jets de dés</w:t>
      </w:r>
    </w:p>
    <w:p>
      <w:pPr>
        <w:pStyle w:val="Corpsdetexte"/>
      </w:pPr>
      <w:r>
        <w:rPr>
          <w:bCs/>
          <w:b/>
        </w:rPr>
        <w:t xml:space="preserve">D10</w:t>
      </w:r>
      <w:r>
        <w:t xml:space="preserve"> </w:t>
      </w:r>
      <w:r>
        <w:t xml:space="preserve">: Jet d’un dé à 10 faces pour générer un nombre</w:t>
      </w:r>
      <w:r>
        <w:t xml:space="preserve"> </w:t>
      </w:r>
      <w:r>
        <w:t xml:space="preserve">de 1 à 10 (« 0 » valant 10).</w:t>
      </w:r>
    </w:p>
    <w:p>
      <w:pPr>
        <w:pStyle w:val="Corpsdetexte"/>
      </w:pPr>
      <w:r>
        <w:rPr>
          <w:bCs/>
          <w:b/>
        </w:rPr>
        <w:t xml:space="preserve">D100</w:t>
      </w:r>
      <w:r>
        <w:t xml:space="preserve"> </w:t>
      </w:r>
      <w:r>
        <w:t xml:space="preserve">: Jet simultané de 2 dés à 10 faces ; ils</w:t>
      </w:r>
      <w:r>
        <w:t xml:space="preserve"> </w:t>
      </w:r>
      <w:r>
        <w:t xml:space="preserve">seront de différentes couleurs, l’un représentant les dizaines, l’autre</w:t>
      </w:r>
      <w:r>
        <w:t xml:space="preserve"> </w:t>
      </w:r>
      <w:r>
        <w:t xml:space="preserve">les unités. Du fait que « 00 » vaut 100, les résultats générés vont de 1</w:t>
      </w:r>
      <w:r>
        <w:t xml:space="preserve"> </w:t>
      </w:r>
      <w:r>
        <w:t xml:space="preserve">à 100.</w:t>
      </w:r>
    </w:p>
    <w:p>
      <w:pPr>
        <w:pStyle w:val="BlockText"/>
      </w:pPr>
      <w:r>
        <w:t xml:space="preserve">Note : La plupart des D100 dans le système Rolemaster sont des</w:t>
      </w:r>
      <w:r>
        <w:t xml:space="preserve"> </w:t>
      </w:r>
      <w:r>
        <w:rPr>
          <w:bCs/>
          <w:b/>
        </w:rPr>
        <w:t xml:space="preserve">Jets Sans Limite</w:t>
      </w:r>
      <w:r>
        <w:t xml:space="preserve">. Si c’est le cas :</w:t>
      </w:r>
    </w:p>
    <w:p>
      <w:pPr>
        <w:numPr>
          <w:ilvl w:val="0"/>
          <w:numId w:val="1002"/>
        </w:numPr>
        <w:pStyle w:val="Compact"/>
      </w:pPr>
      <w:r>
        <w:t xml:space="preserve">Un jet supérieur à 95 nécessite un deuxième jet de D100, le résultat</w:t>
      </w:r>
      <w:r>
        <w:t xml:space="preserve"> </w:t>
      </w:r>
      <w:r>
        <w:t xml:space="preserve">étant ajouté au premier. Si, de nouveau, 96 ou plus est obtenu, les deux</w:t>
      </w:r>
      <w:r>
        <w:t xml:space="preserve"> </w:t>
      </w:r>
      <w:r>
        <w:t xml:space="preserve">premiers résultats sont ajoutés au troisième. En théorie, ce processus</w:t>
      </w:r>
      <w:r>
        <w:t xml:space="preserve"> </w:t>
      </w:r>
      <w:r>
        <w:t xml:space="preserve">peut être sans fin.</w:t>
      </w:r>
    </w:p>
    <w:p>
      <w:pPr>
        <w:numPr>
          <w:ilvl w:val="0"/>
          <w:numId w:val="1002"/>
        </w:numPr>
        <w:pStyle w:val="Compact"/>
      </w:pPr>
      <w:r>
        <w:t xml:space="preserve">Un jet inférieur à 06 nécessite un deuxième jet de D100, le résultat</w:t>
      </w:r>
      <w:r>
        <w:t xml:space="preserve"> </w:t>
      </w:r>
      <w:r>
        <w:t xml:space="preserve">étant soustrait du premier (donnant un résultat négatif). Si le deuxième</w:t>
      </w:r>
      <w:r>
        <w:t xml:space="preserve"> </w:t>
      </w:r>
      <w:r>
        <w:t xml:space="preserve">résultat est supérieur à 95, il est soustrait du premier et un troisième</w:t>
      </w:r>
      <w:r>
        <w:t xml:space="preserve"> </w:t>
      </w:r>
      <w:r>
        <w:t xml:space="preserve">jet est fait dont le résultat est lui aussi retranché du nouveau total</w:t>
      </w:r>
      <w:r>
        <w:t xml:space="preserve"> </w:t>
      </w:r>
      <w:r>
        <w:t xml:space="preserve">(pouvant donner un résultat inférieur à -100). Ce processus, en théorie,</w:t>
      </w:r>
      <w:r>
        <w:t xml:space="preserve"> </w:t>
      </w:r>
      <w:r>
        <w:t xml:space="preserve">peut être sans fin.</w:t>
      </w:r>
    </w:p>
    <w:p>
      <w:pPr>
        <w:pStyle w:val="FirstParagraph"/>
      </w:pPr>
      <w:r>
        <w:t xml:space="preserve">Les jets de dé qui ne sont pas des Jets Sans Limite comprennent</w:t>
      </w:r>
      <w:r>
        <w:t xml:space="preserve"> </w:t>
      </w:r>
      <w:r>
        <w:t xml:space="preserve">spécifiquement :</w:t>
      </w:r>
    </w:p>
    <w:p>
      <w:pPr>
        <w:numPr>
          <w:ilvl w:val="0"/>
          <w:numId w:val="1003"/>
        </w:numPr>
        <w:pStyle w:val="Compact"/>
      </w:pPr>
      <w:r>
        <w:t xml:space="preserve">les jets de génération de caractéristiques,</w:t>
      </w:r>
    </w:p>
    <w:p>
      <w:pPr>
        <w:numPr>
          <w:ilvl w:val="0"/>
          <w:numId w:val="1003"/>
        </w:numPr>
        <w:pStyle w:val="Compact"/>
      </w:pPr>
      <w:r>
        <w:t xml:space="preserve">les jets de génération des caractéristiques potentielles,</w:t>
      </w:r>
    </w:p>
    <w:p>
      <w:pPr>
        <w:numPr>
          <w:ilvl w:val="0"/>
          <w:numId w:val="1003"/>
        </w:numPr>
        <w:pStyle w:val="Compact"/>
      </w:pPr>
      <w:r>
        <w:t xml:space="preserve">les jets d’augmentation des caractéristiques,</w:t>
      </w:r>
    </w:p>
    <w:p>
      <w:pPr>
        <w:numPr>
          <w:ilvl w:val="0"/>
          <w:numId w:val="1003"/>
        </w:numPr>
        <w:pStyle w:val="Compact"/>
      </w:pPr>
      <w:r>
        <w:t xml:space="preserve">les jets d’obtention de sorts.</w:t>
      </w:r>
    </w:p>
    <w:p>
      <w:pPr>
        <w:pStyle w:val="FirstParagraph"/>
      </w:pPr>
      <w:r>
        <w:rPr>
          <w:bCs/>
          <w:b/>
        </w:rPr>
        <w:t xml:space="preserve">Jet de Manœuvre</w:t>
      </w:r>
      <w:r>
        <w:t xml:space="preserve"> </w:t>
      </w:r>
      <w:r>
        <w:t xml:space="preserve">: Un jet de dé représente une</w:t>
      </w:r>
      <w:r>
        <w:t xml:space="preserve"> </w:t>
      </w:r>
      <w:r>
        <w:t xml:space="preserve">manœuvre que l’on essaie de faire.</w:t>
      </w:r>
    </w:p>
    <w:p>
      <w:pPr>
        <w:pStyle w:val="Corpsdetexte"/>
      </w:pPr>
      <w:r>
        <w:rPr>
          <w:bCs/>
          <w:b/>
        </w:rPr>
        <w:t xml:space="preserve">Jet de Résistance</w:t>
      </w:r>
      <w:r>
        <w:t xml:space="preserve"> </w:t>
      </w:r>
      <w:r>
        <w:t xml:space="preserve">(JR) : Un jet de dé qui détermine</w:t>
      </w:r>
      <w:r>
        <w:t xml:space="preserve"> </w:t>
      </w:r>
      <w:r>
        <w:t xml:space="preserve">si un personnage, une créature ou un objet a réussi ou non à résister à</w:t>
      </w:r>
      <w:r>
        <w:t xml:space="preserve"> </w:t>
      </w:r>
      <w:r>
        <w:t xml:space="preserve">l’effet d’un sort. Le résultat d’un jet raté dépendra de l’effet du sort</w:t>
      </w:r>
      <w:r>
        <w:t xml:space="preserve"> </w:t>
      </w:r>
      <w:r>
        <w:t xml:space="preserve">; un jet réussi signifie que le sort n’a aucun effet ou a un effet</w:t>
      </w:r>
      <w:r>
        <w:t xml:space="preserve"> </w:t>
      </w:r>
      <w:r>
        <w:t xml:space="preserve">amoindri. Un Jet de Résistance est synonyme de « jet de protection » ou</w:t>
      </w:r>
      <w:r>
        <w:t xml:space="preserve"> </w:t>
      </w:r>
      <w:r>
        <w:t xml:space="preserve">de « jet de sauvegarde ».</w:t>
      </w:r>
    </w:p>
    <w:p>
      <w:pPr>
        <w:pStyle w:val="Corpsdetexte"/>
      </w:pPr>
      <w:r>
        <w:rPr>
          <w:bCs/>
          <w:b/>
        </w:rPr>
        <w:t xml:space="preserve">Jet d’Orientation</w:t>
      </w:r>
      <w:r>
        <w:t xml:space="preserve"> </w:t>
      </w:r>
      <w:r>
        <w:t xml:space="preserve">: Un jet de dé représente le degré</w:t>
      </w:r>
      <w:r>
        <w:t xml:space="preserve"> </w:t>
      </w:r>
      <w:r>
        <w:t xml:space="preserve">de contrôle du combattant en fonction d’une situation inusuelle ou en</w:t>
      </w:r>
      <w:r>
        <w:t xml:space="preserve"> </w:t>
      </w:r>
      <w:r>
        <w:t xml:space="preserve">cas de surprise.</w:t>
      </w:r>
    </w:p>
    <w:p>
      <w:pPr>
        <w:pStyle w:val="Corpsdetexte"/>
      </w:pPr>
      <w:r>
        <w:rPr>
          <w:bCs/>
          <w:b/>
        </w:rPr>
        <w:t xml:space="preserve">Laen</w:t>
      </w:r>
      <w:r>
        <w:t xml:space="preserve"> </w:t>
      </w:r>
      <w:r>
        <w:t xml:space="preserve">: Roche incassable ayant une structure</w:t>
      </w:r>
      <w:r>
        <w:t xml:space="preserve"> </w:t>
      </w:r>
      <w:r>
        <w:t xml:space="preserve">semblable à celle du verre, et la force et la dureté du meilleur acier.</w:t>
      </w:r>
      <w:r>
        <w:t xml:space="preserve"> </w:t>
      </w:r>
      <w:r>
        <w:t xml:space="preserve">En principe, le laen se trouve sous la forme de piliers de pierre</w:t>
      </w:r>
      <w:r>
        <w:t xml:space="preserve"> </w:t>
      </w:r>
      <w:r>
        <w:t xml:space="preserve">s’étant refroidis et durcis dans les cheminées de volcans dormants ou</w:t>
      </w:r>
      <w:r>
        <w:t xml:space="preserve"> </w:t>
      </w:r>
      <w:r>
        <w:t xml:space="preserve">éteints. Ces dépôts correspondent aux terres formées durant les combats</w:t>
      </w:r>
      <w:r>
        <w:t xml:space="preserve"> </w:t>
      </w:r>
      <w:r>
        <w:t xml:space="preserve">entre Morgoth et les autres Valar quand les Terres du Milieu furent</w:t>
      </w:r>
      <w:r>
        <w:t xml:space="preserve"> </w:t>
      </w:r>
      <w:r>
        <w:t xml:space="preserve">façonnées. Le site le plus célèbre est à Orthanc ou Isengard. Le laen</w:t>
      </w:r>
      <w:r>
        <w:t xml:space="preserve"> </w:t>
      </w:r>
      <w:r>
        <w:t xml:space="preserve">noir est le plus répandu, bien qu’un certain nombre de variétés</w:t>
      </w:r>
      <w:r>
        <w:t xml:space="preserve"> </w:t>
      </w:r>
      <w:r>
        <w:t xml:space="preserve">claires/colorées existe également. Les Dúnedain de Núménor furent les</w:t>
      </w:r>
      <w:r>
        <w:t xml:space="preserve"> </w:t>
      </w:r>
      <w:r>
        <w:t xml:space="preserve">seuls à bien savoir travailler cette matière. Les Elfes et les Nains</w:t>
      </w:r>
      <w:r>
        <w:t xml:space="preserve"> </w:t>
      </w:r>
      <w:r>
        <w:t xml:space="preserve">connaissent la valeur et les propriétés de cette substance, et l’art de</w:t>
      </w:r>
      <w:r>
        <w:t xml:space="preserve"> </w:t>
      </w:r>
      <w:r>
        <w:t xml:space="preserve">travailler le laen est encore connu par de très petits groupes</w:t>
      </w:r>
      <w:r>
        <w:t xml:space="preserve"> </w:t>
      </w:r>
      <w:r>
        <w:t xml:space="preserve">d’initiés. Sa rareté et son utilité sont légendaires, mais peu d’humains</w:t>
      </w:r>
      <w:r>
        <w:t xml:space="preserve"> </w:t>
      </w:r>
      <w:r>
        <w:t xml:space="preserve">connaissent ou reconnaissent cette matière.</w:t>
      </w:r>
    </w:p>
    <w:p>
      <w:pPr>
        <w:pStyle w:val="Corpsdetexte"/>
      </w:pPr>
      <w:r>
        <w:rPr>
          <w:bCs/>
          <w:b/>
        </w:rPr>
        <w:t xml:space="preserve">Maître de Jeu</w:t>
      </w:r>
      <w:r>
        <w:t xml:space="preserve"> </w:t>
      </w:r>
      <w:r>
        <w:t xml:space="preserve">(MJ) : Connu également comme MD ou</w:t>
      </w:r>
      <w:r>
        <w:t xml:space="preserve"> </w:t>
      </w:r>
      <w:r>
        <w:t xml:space="preserve">maître du donjon, l’arbitre, le juge, etc. L’autorité ultime dans un Jeu</w:t>
      </w:r>
      <w:r>
        <w:t xml:space="preserve"> </w:t>
      </w:r>
      <w:r>
        <w:t xml:space="preserve">de Rôle d’Aventures Fantastiques donné. Cette personne est responsable</w:t>
      </w:r>
      <w:r>
        <w:t xml:space="preserve"> </w:t>
      </w:r>
      <w:r>
        <w:t xml:space="preserve">de l’animation du jeu en régissant les événements et en faisant preuve</w:t>
      </w:r>
      <w:r>
        <w:t xml:space="preserve"> </w:t>
      </w:r>
      <w:r>
        <w:t xml:space="preserve">d’une imagination créative nécessaire. Il/elle interprète les règles,</w:t>
      </w:r>
      <w:r>
        <w:t xml:space="preserve"> </w:t>
      </w:r>
      <w:r>
        <w:t xml:space="preserve">contrôle les créatures et les Personnages Non Joueurs et organise le</w:t>
      </w:r>
      <w:r>
        <w:t xml:space="preserve"> </w:t>
      </w:r>
      <w:r>
        <w:t xml:space="preserve">jeu.</w:t>
      </w:r>
    </w:p>
    <w:p>
      <w:pPr>
        <w:pStyle w:val="Corpsdetexte"/>
      </w:pPr>
      <w:r>
        <w:rPr>
          <w:bCs/>
          <w:b/>
        </w:rPr>
        <w:t xml:space="preserve">Maladresse</w:t>
      </w:r>
      <w:r>
        <w:t xml:space="preserve"> </w:t>
      </w:r>
      <w:r>
        <w:t xml:space="preserve">: Un coup particulièrement inefficace ou</w:t>
      </w:r>
      <w:r>
        <w:t xml:space="preserve"> </w:t>
      </w:r>
      <w:r>
        <w:t xml:space="preserve">une mauvaise utilisation de l’arme qui peut mettre l’attaquant en</w:t>
      </w:r>
      <w:r>
        <w:t xml:space="preserve"> </w:t>
      </w:r>
      <w:r>
        <w:t xml:space="preserve">situation désavantageuse et/ou le blesser.</w:t>
      </w:r>
    </w:p>
    <w:p>
      <w:pPr>
        <w:pStyle w:val="Corpsdetexte"/>
      </w:pPr>
      <w:r>
        <w:rPr>
          <w:bCs/>
          <w:b/>
        </w:rPr>
        <w:t xml:space="preserve">Manœuvre</w:t>
      </w:r>
      <w:r>
        <w:t xml:space="preserve"> </w:t>
      </w:r>
      <w:r>
        <w:t xml:space="preserve">: Une action accomplie par un personnage</w:t>
      </w:r>
      <w:r>
        <w:t xml:space="preserve"> </w:t>
      </w:r>
      <w:r>
        <w:t xml:space="preserve">qui requiert une concentration spéciale due à la tension, ou au risque</w:t>
      </w:r>
      <w:r>
        <w:t xml:space="preserve"> </w:t>
      </w:r>
      <w:r>
        <w:t xml:space="preserve">(i.e. grimper à la corde, se maintenir en équilibre sur une corniche,</w:t>
      </w:r>
      <w:r>
        <w:t xml:space="preserve"> </w:t>
      </w:r>
      <w:r>
        <w:t xml:space="preserve">sauter une crevasse, etc.). L’action doit être de nature physiquement</w:t>
      </w:r>
      <w:r>
        <w:t xml:space="preserve"> </w:t>
      </w:r>
      <w:r>
        <w:t xml:space="preserve">active, et non pas « statique ».</w:t>
      </w:r>
    </w:p>
    <w:p>
      <w:pPr>
        <w:pStyle w:val="Corpsdetexte"/>
      </w:pPr>
      <w:r>
        <w:rPr>
          <w:bCs/>
          <w:b/>
        </w:rPr>
        <w:t xml:space="preserve">Mêlée</w:t>
      </w:r>
      <w:r>
        <w:t xml:space="preserve"> </w:t>
      </w:r>
      <w:r>
        <w:t xml:space="preserve">: Combat au corps à corps (i.e. sans</w:t>
      </w:r>
      <w:r>
        <w:t xml:space="preserve"> </w:t>
      </w:r>
      <w:r>
        <w:t xml:space="preserve">projectile, ni sort).</w:t>
      </w:r>
    </w:p>
    <w:p>
      <w:pPr>
        <w:pStyle w:val="Corpsdetexte"/>
      </w:pPr>
      <w:r>
        <w:rPr>
          <w:bCs/>
          <w:b/>
        </w:rPr>
        <w:t xml:space="preserve">Mentalisme</w:t>
      </w:r>
      <w:r>
        <w:t xml:space="preserve"> </w:t>
      </w:r>
      <w:r>
        <w:t xml:space="preserve">: Ce domaine/source de pouvoir est lié</w:t>
      </w:r>
      <w:r>
        <w:t xml:space="preserve"> </w:t>
      </w:r>
      <w:r>
        <w:t xml:space="preserve">aux types de lanceur de sort. Les sorts sont produits grâce à</w:t>
      </w:r>
      <w:r>
        <w:t xml:space="preserve"> </w:t>
      </w:r>
      <w:r>
        <w:t xml:space="preserve">l’utilisation de l’Essence personnelle du lanceur de sort. Professions</w:t>
      </w:r>
      <w:r>
        <w:t xml:space="preserve"> </w:t>
      </w:r>
      <w:r>
        <w:t xml:space="preserve">utilisant le Mentalisme : mentaliste, prophète, soigneur, barde,</w:t>
      </w:r>
      <w:r>
        <w:t xml:space="preserve"> </w:t>
      </w:r>
      <w:r>
        <w:t xml:space="preserve">mystique et astrologue.</w:t>
      </w:r>
    </w:p>
    <w:p>
      <w:pPr>
        <w:pStyle w:val="Corpsdetexte"/>
      </w:pPr>
      <w:r>
        <w:rPr>
          <w:bCs/>
          <w:b/>
        </w:rPr>
        <w:t xml:space="preserve">Mirkwood</w:t>
      </w:r>
      <w:r>
        <w:t xml:space="preserve"> </w:t>
      </w:r>
      <w:r>
        <w:t xml:space="preserve">: C’est la grande étendue de forêt</w:t>
      </w:r>
      <w:r>
        <w:t xml:space="preserve"> </w:t>
      </w:r>
      <w:r>
        <w:t xml:space="preserve">occidentale appelée Taur-e-Ndaedlos (S. «</w:t>
      </w:r>
      <w:r>
        <w:t xml:space="preserve"> </w:t>
      </w:r>
      <w:r>
        <w:rPr>
          <w:iCs/>
          <w:i/>
        </w:rPr>
        <w:t xml:space="preserve">Forêt de la Grande</w:t>
      </w:r>
      <w:r>
        <w:rPr>
          <w:iCs/>
          <w:i/>
        </w:rPr>
        <w:t xml:space="preserve"> </w:t>
      </w:r>
      <w:r>
        <w:rPr>
          <w:iCs/>
          <w:i/>
        </w:rPr>
        <w:t xml:space="preserve">Peur</w:t>
      </w:r>
      <w:r>
        <w:t xml:space="preserve"> </w:t>
      </w:r>
      <w:r>
        <w:t xml:space="preserve">») par les Elfes. Comme « l’Ancienne Forêt » et « Fangorn »,</w:t>
      </w:r>
      <w:r>
        <w:t xml:space="preserve"> </w:t>
      </w:r>
      <w:r>
        <w:t xml:space="preserve">c’est un reste de la grande forêt qui, jadis, couvrait la plupart de la</w:t>
      </w:r>
      <w:r>
        <w:t xml:space="preserve"> </w:t>
      </w:r>
      <w:r>
        <w:t xml:space="preserve">partie nord-ouest d’Endor. Avant la fin du premier millénaire du</w:t>
      </w:r>
      <w:r>
        <w:t xml:space="preserve"> </w:t>
      </w:r>
      <w:r>
        <w:t xml:space="preserve">Troisième Âge, elle était connue sous le nom de « La Grande Forêt Verte</w:t>
      </w:r>
      <w:r>
        <w:t xml:space="preserve"> </w:t>
      </w:r>
      <w:r>
        <w:t xml:space="preserve">», mais l’Ombre de Sauron transforma l’essence même de la flore et de la</w:t>
      </w:r>
      <w:r>
        <w:t xml:space="preserve"> </w:t>
      </w:r>
      <w:r>
        <w:t xml:space="preserve">faune de la région. Mirkwood Septentrional se situe au nord du</w:t>
      </w:r>
      <w:r>
        <w:t xml:space="preserve"> </w:t>
      </w:r>
      <w:r>
        <w:t xml:space="preserve">Men-i-Naugrim.</w:t>
      </w:r>
    </w:p>
    <w:p>
      <w:pPr>
        <w:pStyle w:val="Corpsdetexte"/>
      </w:pPr>
      <w:r>
        <w:rPr>
          <w:bCs/>
          <w:b/>
        </w:rPr>
        <w:t xml:space="preserve">Morgoth</w:t>
      </w:r>
      <w:r>
        <w:t xml:space="preserve"> </w:t>
      </w:r>
      <w:r>
        <w:t xml:space="preserve">: Le Vala renégat (cf. Valar plus loin) qui</w:t>
      </w:r>
      <w:r>
        <w:t xml:space="preserve"> </w:t>
      </w:r>
      <w:r>
        <w:t xml:space="preserve">convoita la suzeraineté du monde entier et, si possible, sur tout être</w:t>
      </w:r>
      <w:r>
        <w:t xml:space="preserve"> </w:t>
      </w:r>
      <w:r>
        <w:t xml:space="preserve">vivant. Morgoth (S. «</w:t>
      </w:r>
      <w:r>
        <w:t xml:space="preserve"> </w:t>
      </w:r>
      <w:r>
        <w:rPr>
          <w:iCs/>
          <w:i/>
        </w:rPr>
        <w:t xml:space="preserve">Ennemi Noir</w:t>
      </w:r>
      <w:r>
        <w:t xml:space="preserve"> </w:t>
      </w:r>
      <w:r>
        <w:t xml:space="preserve">») était la personnification</w:t>
      </w:r>
      <w:r>
        <w:t xml:space="preserve"> </w:t>
      </w:r>
      <w:r>
        <w:t xml:space="preserve">et le foyer des Ténèbres — la malfaisance incarnée — et s’établit</w:t>
      </w:r>
      <w:r>
        <w:t xml:space="preserve"> </w:t>
      </w:r>
      <w:r>
        <w:t xml:space="preserve">suzerain au Premier Âge des Terres du Milieu septentrionales. De son</w:t>
      </w:r>
      <w:r>
        <w:t xml:space="preserve"> </w:t>
      </w:r>
      <w:r>
        <w:t xml:space="preserve">repaire à Thangorodrim dans les Montagnes de Fer (Ered Engrin), il</w:t>
      </w:r>
      <w:r>
        <w:t xml:space="preserve"> </w:t>
      </w:r>
      <w:r>
        <w:t xml:space="preserve">commença à dominer tout le continent ; seuls les Elfes de Beleriand, les</w:t>
      </w:r>
      <w:r>
        <w:t xml:space="preserve"> </w:t>
      </w:r>
      <w:r>
        <w:t xml:space="preserve">Edain, certains clans Nains, etc., s’opposèrent à lui. Morgoth, en</w:t>
      </w:r>
      <w:r>
        <w:t xml:space="preserve"> </w:t>
      </w:r>
      <w:r>
        <w:t xml:space="preserve">pervertissant les êtres vivants, créa beaucoup de races impures (car il</w:t>
      </w:r>
      <w:r>
        <w:t xml:space="preserve"> </w:t>
      </w:r>
      <w:r>
        <w:t xml:space="preserve">ne pouvait créer la vie lui-même) : des Orques en simulacre des Elfes,</w:t>
      </w:r>
      <w:r>
        <w:t xml:space="preserve"> </w:t>
      </w:r>
      <w:r>
        <w:t xml:space="preserve">des Trolls en contrepartie des Ents, etc. Aucune puissance, si ce n’est</w:t>
      </w:r>
      <w:r>
        <w:t xml:space="preserve"> </w:t>
      </w:r>
      <w:r>
        <w:t xml:space="preserve">Eru lui-même ou les autres Valar, ne put résister au pouvoir de ce</w:t>
      </w:r>
      <w:r>
        <w:t xml:space="preserve"> </w:t>
      </w:r>
      <w:r>
        <w:t xml:space="preserve">demi-dieu ; il pouvait modifier les montagnes, propager des incendies</w:t>
      </w:r>
      <w:r>
        <w:t xml:space="preserve"> </w:t>
      </w:r>
      <w:r>
        <w:t xml:space="preserve">sur des centaines de kilomètres, envoyer des légions de guerriers — y</w:t>
      </w:r>
      <w:r>
        <w:t xml:space="preserve"> </w:t>
      </w:r>
      <w:r>
        <w:t xml:space="preserve">compris des Dragons et des Balrogs — en campagne de conquête. La terreur</w:t>
      </w:r>
      <w:r>
        <w:t xml:space="preserve"> </w:t>
      </w:r>
      <w:r>
        <w:t xml:space="preserve">qu’il répandait était sans égale. Néanmoins, la force de Morgoth</w:t>
      </w:r>
      <w:r>
        <w:t xml:space="preserve"> </w:t>
      </w:r>
      <w:r>
        <w:t xml:space="preserve">déclinait avec chaque création. Sa Couronne de Fer était son plus grand</w:t>
      </w:r>
      <w:r>
        <w:t xml:space="preserve"> </w:t>
      </w:r>
      <w:r>
        <w:t xml:space="preserve">bien car elle réunissait la lumière du soleil et de la lune sous la</w:t>
      </w:r>
      <w:r>
        <w:t xml:space="preserve"> </w:t>
      </w:r>
      <w:r>
        <w:t xml:space="preserve">forme de trois Grands Joyaux (les Silmarils) et renfermait une grande</w:t>
      </w:r>
      <w:r>
        <w:t xml:space="preserve"> </w:t>
      </w:r>
      <w:r>
        <w:t xml:space="preserve">partie de la puissance de l’Ennemi Noir. Morgoth fut finalement renversé</w:t>
      </w:r>
      <w:r>
        <w:t xml:space="preserve"> </w:t>
      </w:r>
      <w:r>
        <w:t xml:space="preserve">par l’armée des Valar lors d’une bataille cataclysmique qui modifia</w:t>
      </w:r>
      <w:r>
        <w:t xml:space="preserve"> </w:t>
      </w:r>
      <w:r>
        <w:t xml:space="preserve">beaucoup la région nord- ouest des Terres du Milieu et changea la face</w:t>
      </w:r>
      <w:r>
        <w:t xml:space="preserve"> </w:t>
      </w:r>
      <w:r>
        <w:t xml:space="preserve">du monde. Sauron, l’un des lieutenants de l’Ennemi, survécut à cette</w:t>
      </w:r>
      <w:r>
        <w:t xml:space="preserve"> </w:t>
      </w:r>
      <w:r>
        <w:t xml:space="preserve">apocalypse.</w:t>
      </w:r>
    </w:p>
    <w:p>
      <w:pPr>
        <w:pStyle w:val="Corpsdetexte"/>
      </w:pPr>
      <w:r>
        <w:rPr>
          <w:bCs/>
          <w:b/>
        </w:rPr>
        <w:t xml:space="preserve">Nains</w:t>
      </w:r>
      <w:r>
        <w:t xml:space="preserve"> </w:t>
      </w:r>
      <w:r>
        <w:t xml:space="preserve">(Khazad) : Les Nains descendent des Sept Pères</w:t>
      </w:r>
      <w:r>
        <w:t xml:space="preserve"> </w:t>
      </w:r>
      <w:r>
        <w:t xml:space="preserve">de leur race et sont liés au Vala Aulë. Il est dit qu’ils seraient issus</w:t>
      </w:r>
      <w:r>
        <w:t xml:space="preserve"> </w:t>
      </w:r>
      <w:r>
        <w:t xml:space="preserve">de la pierre. Leurs sept lignées ou maisons se sont installées dans des</w:t>
      </w:r>
      <w:r>
        <w:t xml:space="preserve"> </w:t>
      </w:r>
      <w:r>
        <w:t xml:space="preserve">régions séparées et variées, d’ordinaire dans ou près des montagnes. Les</w:t>
      </w:r>
      <w:r>
        <w:t xml:space="preserve"> </w:t>
      </w:r>
      <w:r>
        <w:t xml:space="preserve">Nains sont plutôt petits, environ 1,20 m à 1,50 m (les femmes étant</w:t>
      </w:r>
      <w:r>
        <w:t xml:space="preserve"> </w:t>
      </w:r>
      <w:r>
        <w:t xml:space="preserve">légèrement plus petites), trapus et au teint coloré. Ils ont des yeux</w:t>
      </w:r>
      <w:r>
        <w:t xml:space="preserve"> </w:t>
      </w:r>
      <w:r>
        <w:t xml:space="preserve">enfoncés dans les orbites, les cheveux sombres et de la barbe (qui est</w:t>
      </w:r>
      <w:r>
        <w:t xml:space="preserve"> </w:t>
      </w:r>
      <w:r>
        <w:t xml:space="preserve">longue et souvent tressée). Résistants aux maladies et étant très forts,</w:t>
      </w:r>
      <w:r>
        <w:t xml:space="preserve"> </w:t>
      </w:r>
      <w:r>
        <w:t xml:space="preserve">ils vivent environ 250 ans, souvent jusqu’à 400 ans. Leur vision est</w:t>
      </w:r>
      <w:r>
        <w:t xml:space="preserve"> </w:t>
      </w:r>
      <w:r>
        <w:t xml:space="preserve">supérieure en sous-sols et dans des lieux où l’obscurité est presque</w:t>
      </w:r>
      <w:r>
        <w:t xml:space="preserve"> </w:t>
      </w:r>
      <w:r>
        <w:t xml:space="preserve">totale. Leurs métiers manuels sont bien faits et ils travaillent la</w:t>
      </w:r>
      <w:r>
        <w:t xml:space="preserve"> </w:t>
      </w:r>
      <w:r>
        <w:t xml:space="preserve">pierre d’une façon inégalée. Comme les orques, ils sont maîtres dans le</w:t>
      </w:r>
      <w:r>
        <w:t xml:space="preserve"> </w:t>
      </w:r>
      <w:r>
        <w:t xml:space="preserve">travail ouvré, mais à la différence des gobelins, ils ont un sens de la</w:t>
      </w:r>
      <w:r>
        <w:t xml:space="preserve"> </w:t>
      </w:r>
      <w:r>
        <w:t xml:space="preserve">beauté, de la solidité et de l’utilité. Aucune race ne fournit d’aussi</w:t>
      </w:r>
      <w:r>
        <w:t xml:space="preserve"> </w:t>
      </w:r>
      <w:r>
        <w:t xml:space="preserve">bons mineurs que les Nains. Relativement stériles et manquant de femmes</w:t>
      </w:r>
      <w:r>
        <w:t xml:space="preserve"> </w:t>
      </w:r>
      <w:r>
        <w:t xml:space="preserve">(qui constituent moins d’un tiers de la population), rarement ils</w:t>
      </w:r>
      <w:r>
        <w:t xml:space="preserve"> </w:t>
      </w:r>
      <w:r>
        <w:t xml:space="preserve">engendrent ou se marient. Les Nains connaissent la magie et certains</w:t>
      </w:r>
      <w:r>
        <w:t xml:space="preserve"> </w:t>
      </w:r>
      <w:r>
        <w:t xml:space="preserve">enchantements, mais, généralement, ils se moquent des desseins des</w:t>
      </w:r>
      <w:r>
        <w:t xml:space="preserve"> </w:t>
      </w:r>
      <w:r>
        <w:t xml:space="preserve">conjureurs et de l’utilisation des sorts, préférant plutôt se servir</w:t>
      </w:r>
      <w:r>
        <w:t xml:space="preserve"> </w:t>
      </w:r>
      <w:r>
        <w:t xml:space="preserve">d’un tel savoir pour fabriquer des objets physiques.</w:t>
      </w:r>
    </w:p>
    <w:p>
      <w:pPr>
        <w:pStyle w:val="Corpsdetexte"/>
      </w:pPr>
      <w:r>
        <w:t xml:space="preserve">Les Nains parlent le Khuzdul, une langue qu’ils protègent et qui est</w:t>
      </w:r>
      <w:r>
        <w:t xml:space="preserve"> </w:t>
      </w:r>
      <w:r>
        <w:t xml:space="preserve">connue virtuellement par aucun autre qu’eux-mêmes et écrivent en</w:t>
      </w:r>
      <w:r>
        <w:t xml:space="preserve"> </w:t>
      </w:r>
      <w:r>
        <w:t xml:space="preserve">utilisant l’Angerthas Moria, une variante du Cirth (une écriture</w:t>
      </w:r>
      <w:r>
        <w:t xml:space="preserve"> </w:t>
      </w:r>
      <w:r>
        <w:t xml:space="preserve">runique). Le Khuzdul est marqué par des consonnes dures et utilise des</w:t>
      </w:r>
      <w:r>
        <w:t xml:space="preserve"> </w:t>
      </w:r>
      <w:r>
        <w:t xml:space="preserve">phonèmes à 3 consonnes pour déterminer des concepts courants. Par</w:t>
      </w:r>
      <w:r>
        <w:t xml:space="preserve"> </w:t>
      </w:r>
      <w:r>
        <w:t xml:space="preserve">exemple, les structures « KZD » font référence aux Nains ou aux choses</w:t>
      </w:r>
      <w:r>
        <w:t xml:space="preserve"> </w:t>
      </w:r>
      <w:r>
        <w:t xml:space="preserve">essentielles à l’identité Naine, i.e. Khazad pour les Nains (la race) et</w:t>
      </w:r>
      <w:r>
        <w:t xml:space="preserve"> </w:t>
      </w:r>
      <w:r>
        <w:t xml:space="preserve">Khuzdul pour nain (l’adjectif).</w:t>
      </w:r>
    </w:p>
    <w:p>
      <w:pPr>
        <w:pStyle w:val="Corpsdetexte"/>
      </w:pPr>
      <w:r>
        <w:t xml:space="preserve">Les deux lignées dont il est fait mention ici sont celles de Durin</w:t>
      </w:r>
      <w:r>
        <w:t xml:space="preserve"> </w:t>
      </w:r>
      <w:r>
        <w:t xml:space="preserve">l’Immortel et de Balli (I) Main-de-Pierre. Celle de Durin est la plus</w:t>
      </w:r>
      <w:r>
        <w:t xml:space="preserve"> </w:t>
      </w:r>
      <w:r>
        <w:t xml:space="preserve">ancienne et la plus vénérée des Sept Maisons. Les Nains de cette lignée</w:t>
      </w:r>
      <w:r>
        <w:t xml:space="preserve"> </w:t>
      </w:r>
      <w:r>
        <w:t xml:space="preserve">sont caractérisés par une barbe bifide, exceptionnellement longue, qui</w:t>
      </w:r>
      <w:r>
        <w:t xml:space="preserve"> </w:t>
      </w:r>
      <w:r>
        <w:t xml:space="preserve">est souvent tressée et glissée sous le ceinturon ; d’où leur surnom de «</w:t>
      </w:r>
      <w:r>
        <w:t xml:space="preserve"> </w:t>
      </w:r>
      <w:r>
        <w:t xml:space="preserve">Longues-Barbes ». Le Peuple de Balli est un « groupe oriental », et ses</w:t>
      </w:r>
      <w:r>
        <w:t xml:space="preserve"> </w:t>
      </w:r>
      <w:r>
        <w:t xml:space="preserve">membres portent tous un anneau, fait en pierre noire vitreuse, à</w:t>
      </w:r>
      <w:r>
        <w:t xml:space="preserve"> </w:t>
      </w:r>
      <w:r>
        <w:t xml:space="preserve">l’auriculaire de la main gauche. Les 2 Maisons préfèrent le port de</w:t>
      </w:r>
      <w:r>
        <w:t xml:space="preserve"> </w:t>
      </w:r>
      <w:r>
        <w:t xml:space="preserve">vêtements colorés à capuchon et les armes de corps à corps. Bien que</w:t>
      </w:r>
      <w:r>
        <w:t xml:space="preserve"> </w:t>
      </w:r>
      <w:r>
        <w:t xml:space="preserve">beaucoup de nains soient compétents avec les arcs standards, ils</w:t>
      </w:r>
      <w:r>
        <w:t xml:space="preserve"> </w:t>
      </w:r>
      <w:r>
        <w:t xml:space="preserve">emploient généralement des arbalètes quand le besoin de se servir de</w:t>
      </w:r>
      <w:r>
        <w:t xml:space="preserve"> </w:t>
      </w:r>
      <w:r>
        <w:t xml:space="preserve">projectiles se fait sentir. Les nains affectionnent les dispositifs</w:t>
      </w:r>
      <w:r>
        <w:t xml:space="preserve"> </w:t>
      </w:r>
      <w:r>
        <w:t xml:space="preserve">mécaniques.</w:t>
      </w:r>
    </w:p>
    <w:p>
      <w:pPr>
        <w:pStyle w:val="Corpsdetexte"/>
      </w:pPr>
      <w:r>
        <w:t xml:space="preserve">Le domicile ancestral du Peuple de Durin est situé à Khazad-dûm («</w:t>
      </w:r>
      <w:r>
        <w:t xml:space="preserve"> </w:t>
      </w:r>
      <w:r>
        <w:t xml:space="preserve">Moria » ou « Hadhodrond » pour les Elfes). La Maison de Balli se trouve</w:t>
      </w:r>
      <w:r>
        <w:t xml:space="preserve"> </w:t>
      </w:r>
      <w:r>
        <w:t xml:space="preserve">à Akhuzdah (« Ahulè »).</w:t>
      </w:r>
    </w:p>
    <w:p>
      <w:pPr>
        <w:pStyle w:val="Corpsdetexte"/>
      </w:pPr>
      <w:r>
        <w:rPr>
          <w:bCs/>
          <w:b/>
        </w:rPr>
        <w:t xml:space="preserve">Nazgûl</w:t>
      </w:r>
      <w:r>
        <w:t xml:space="preserve"> </w:t>
      </w:r>
      <w:r>
        <w:t xml:space="preserve">: Également appelés « Spectres de l’Anneau »</w:t>
      </w:r>
      <w:r>
        <w:t xml:space="preserve"> </w:t>
      </w:r>
      <w:r>
        <w:t xml:space="preserve">ou simplement « Les Neuf » ; ils étaient neuf puissants seigneurs</w:t>
      </w:r>
      <w:r>
        <w:t xml:space="preserve"> </w:t>
      </w:r>
      <w:r>
        <w:t xml:space="preserve">humains qui furent réduits en esclavage par Sauron lors du Deuxième Âge.</w:t>
      </w:r>
      <w:r>
        <w:t xml:space="preserve"> </w:t>
      </w:r>
      <w:r>
        <w:t xml:space="preserve">Chacun d’entre eux, semble-t-il, convoita de grands pouvoirs et accepta</w:t>
      </w:r>
      <w:r>
        <w:t xml:space="preserve"> </w:t>
      </w:r>
      <w:r>
        <w:t xml:space="preserve">l’un des Neuf Anneaux des Hommes façonnés par Sauron. Étant donné que</w:t>
      </w:r>
      <w:r>
        <w:t xml:space="preserve"> </w:t>
      </w:r>
      <w:r>
        <w:t xml:space="preserve">ces anneaux étaient dominés par l’Anneau Unique et liés au Seigneur</w:t>
      </w:r>
      <w:r>
        <w:t xml:space="preserve"> </w:t>
      </w:r>
      <w:r>
        <w:t xml:space="preserve">Ténébreux, les Nazgûl devinrent esclaves. Au fur et à mesure que le</w:t>
      </w:r>
      <w:r>
        <w:t xml:space="preserve"> </w:t>
      </w:r>
      <w:r>
        <w:t xml:space="preserve">temps passait, ils devinrent, dans un sens, immortels, morts-vivants et</w:t>
      </w:r>
      <w:r>
        <w:t xml:space="preserve"> </w:t>
      </w:r>
      <w:r>
        <w:t xml:space="preserve">ne possédaient plus d’enveloppe chamelle comme celle des êtres vivants.</w:t>
      </w:r>
      <w:r>
        <w:t xml:space="preserve"> </w:t>
      </w:r>
      <w:r>
        <w:t xml:space="preserve">Ils devinrent des « Ombres » de grande puissance et servirent Sauron en</w:t>
      </w:r>
      <w:r>
        <w:t xml:space="preserve"> </w:t>
      </w:r>
      <w:r>
        <w:t xml:space="preserve">tant que fidèles lieutenants. Le Roi- Sorcier d’Angmar, également appelé</w:t>
      </w:r>
      <w:r>
        <w:t xml:space="preserve"> </w:t>
      </w:r>
      <w:r>
        <w:t xml:space="preserve">Seigneur de Morgul, était leur chef ; il était le Seigneur des Nazgûl et</w:t>
      </w:r>
      <w:r>
        <w:t xml:space="preserve"> </w:t>
      </w:r>
      <w:r>
        <w:t xml:space="preserve">possédait le plus grand pouvoir d’être indépendant dans ses actions. Les</w:t>
      </w:r>
      <w:r>
        <w:t xml:space="preserve"> </w:t>
      </w:r>
      <w:r>
        <w:t xml:space="preserve">Nazgûl avaient peur de l’eau, de certains feux et du nom « Elbereth ».</w:t>
      </w:r>
      <w:r>
        <w:t xml:space="preserve"> </w:t>
      </w:r>
      <w:r>
        <w:t xml:space="preserve">Ils étaient pratiquement aveugles en termes normaux, mais possédaient de</w:t>
      </w:r>
      <w:r>
        <w:t xml:space="preserve"> </w:t>
      </w:r>
      <w:r>
        <w:t xml:space="preserve">stupéfiants sens de l’odorat, etc., qui compensaient cette faiblesse et</w:t>
      </w:r>
      <w:r>
        <w:t xml:space="preserve"> </w:t>
      </w:r>
      <w:r>
        <w:t xml:space="preserve">leur donnaient d’énormes avantages dans l’obscurité. Leur pouvoir était</w:t>
      </w:r>
      <w:r>
        <w:t xml:space="preserve"> </w:t>
      </w:r>
      <w:r>
        <w:t xml:space="preserve">amoindri durant le jour, et Khamul, le chef en second, avait une immense</w:t>
      </w:r>
      <w:r>
        <w:t xml:space="preserve"> </w:t>
      </w:r>
      <w:r>
        <w:t xml:space="preserve">peur de la lumière. Quelques-uns parmi les autres partageaient plus ou</w:t>
      </w:r>
      <w:r>
        <w:t xml:space="preserve"> </w:t>
      </w:r>
      <w:r>
        <w:t xml:space="preserve">moins cette phobie. Néanmoins ces Spectres surmontaient généralement</w:t>
      </w:r>
      <w:r>
        <w:t xml:space="preserve"> </w:t>
      </w:r>
      <w:r>
        <w:t xml:space="preserve">leurs faiblesses dans la mesure où ils n’en subissaient les conséquences</w:t>
      </w:r>
      <w:r>
        <w:t xml:space="preserve"> </w:t>
      </w:r>
      <w:r>
        <w:t xml:space="preserve">que sur de courtes périodes. Aussi appelés « Cavaliers Noirs », «</w:t>
      </w:r>
      <w:r>
        <w:t xml:space="preserve"> </w:t>
      </w:r>
      <w:r>
        <w:t xml:space="preserve">Servants de l’Anneau » ou « Spectres de l’Anneau ».</w:t>
      </w:r>
    </w:p>
    <w:p>
      <w:pPr>
        <w:pStyle w:val="Corpsdetexte"/>
      </w:pPr>
      <w:r>
        <w:rPr>
          <w:bCs/>
          <w:b/>
        </w:rPr>
        <w:t xml:space="preserve">L’Ouest</w:t>
      </w:r>
      <w:r>
        <w:t xml:space="preserve"> </w:t>
      </w:r>
      <w:r>
        <w:t xml:space="preserve">: Portion nord-ouest des Terres du Milieu,</w:t>
      </w:r>
      <w:r>
        <w:t xml:space="preserve"> </w:t>
      </w:r>
      <w:r>
        <w:t xml:space="preserve">spécialement la région dans laquelle les évènements de Bilbo le Hobbit</w:t>
      </w:r>
      <w:r>
        <w:t xml:space="preserve"> </w:t>
      </w:r>
      <w:r>
        <w:t xml:space="preserve">et du Seigneur des Anneaux se produisent. D’une manière moins précise,</w:t>
      </w:r>
      <w:r>
        <w:t xml:space="preserve"> </w:t>
      </w:r>
      <w:r>
        <w:t xml:space="preserve">il s’agit de la région septentrionale d’Umbar et de celle à l’ouest des</w:t>
      </w:r>
      <w:r>
        <w:t xml:space="preserve"> </w:t>
      </w:r>
      <w:r>
        <w:t xml:space="preserve">rivages de la Mer de Rhûn.</w:t>
      </w:r>
    </w:p>
    <w:p>
      <w:pPr>
        <w:pStyle w:val="Corpsdetexte"/>
      </w:pPr>
      <w:r>
        <w:rPr>
          <w:bCs/>
          <w:b/>
        </w:rPr>
        <w:t xml:space="preserve">Parade</w:t>
      </w:r>
      <w:r>
        <w:t xml:space="preserve"> </w:t>
      </w:r>
      <w:r>
        <w:t xml:space="preserve">: L’utilisation de tout ou partie des Bonus</w:t>
      </w:r>
      <w:r>
        <w:t xml:space="preserve"> </w:t>
      </w:r>
      <w:r>
        <w:t xml:space="preserve">Offensifs du combattant pour augmenter sa défense.</w:t>
      </w:r>
    </w:p>
    <w:p>
      <w:pPr>
        <w:pStyle w:val="Corpsdetexte"/>
      </w:pPr>
      <w:r>
        <w:rPr>
          <w:bCs/>
          <w:b/>
        </w:rPr>
        <w:t xml:space="preserve">Personnage</w:t>
      </w:r>
      <w:r>
        <w:t xml:space="preserve"> </w:t>
      </w:r>
      <w:r>
        <w:t xml:space="preserve">: Voir Personnage Joueur.</w:t>
      </w:r>
    </w:p>
    <w:p>
      <w:pPr>
        <w:pStyle w:val="Corpsdetexte"/>
      </w:pPr>
      <w:r>
        <w:rPr>
          <w:bCs/>
          <w:b/>
        </w:rPr>
        <w:t xml:space="preserve">Personnage Joueur</w:t>
      </w:r>
      <w:r>
        <w:t xml:space="preserve"> </w:t>
      </w:r>
      <w:r>
        <w:t xml:space="preserve">(PJ) : Un personnage, ou un être,</w:t>
      </w:r>
      <w:r>
        <w:t xml:space="preserve"> </w:t>
      </w:r>
      <w:r>
        <w:t xml:space="preserve">contrôlé et identifié par l’un des joueurs. Dans le cadre du jeu, le PJ</w:t>
      </w:r>
      <w:r>
        <w:t xml:space="preserve"> </w:t>
      </w:r>
      <w:r>
        <w:t xml:space="preserve">EST le joueur et vice versa.</w:t>
      </w:r>
    </w:p>
    <w:p>
      <w:pPr>
        <w:pStyle w:val="Corpsdetexte"/>
      </w:pPr>
      <w:r>
        <w:rPr>
          <w:bCs/>
          <w:b/>
        </w:rPr>
        <w:t xml:space="preserve">Personnage Non Joueur</w:t>
      </w:r>
      <w:r>
        <w:t xml:space="preserve"> </w:t>
      </w:r>
      <w:r>
        <w:t xml:space="preserve">(PNJ) : Un être ou créature</w:t>
      </w:r>
      <w:r>
        <w:t xml:space="preserve"> </w:t>
      </w:r>
      <w:r>
        <w:t xml:space="preserve">réagissant dans un Jeu de Rôle d’Aventures Fantastiques, contrôlé par le</w:t>
      </w:r>
      <w:r>
        <w:t xml:space="preserve"> </w:t>
      </w:r>
      <w:r>
        <w:t xml:space="preserve">Maître de Jeu, par un joueur ou par quelqu’un d’autre ; ce n’est pas un</w:t>
      </w:r>
      <w:r>
        <w:t xml:space="preserve"> </w:t>
      </w:r>
      <w:r>
        <w:t xml:space="preserve">personnage synonyme de joueur mais une entité qui n’a aucune identité</w:t>
      </w:r>
      <w:r>
        <w:t xml:space="preserve"> </w:t>
      </w:r>
      <w:r>
        <w:t xml:space="preserve">avec un participant. Étant donné que le PNJ ne s’identifie avec</w:t>
      </w:r>
      <w:r>
        <w:t xml:space="preserve"> </w:t>
      </w:r>
      <w:r>
        <w:t xml:space="preserve">personne, sa mort ou son départ ne provoqueront ni le départ d’un</w:t>
      </w:r>
      <w:r>
        <w:t xml:space="preserve"> </w:t>
      </w:r>
      <w:r>
        <w:t xml:space="preserve">participant, ni la nécessité de créer un nouveau personnage.</w:t>
      </w:r>
    </w:p>
    <w:p>
      <w:pPr>
        <w:pStyle w:val="Corpsdetexte"/>
      </w:pPr>
      <w:r>
        <w:rPr>
          <w:bCs/>
          <w:b/>
        </w:rPr>
        <w:t xml:space="preserve">Point de Pouvoir</w:t>
      </w:r>
      <w:r>
        <w:t xml:space="preserve"> </w:t>
      </w:r>
      <w:r>
        <w:t xml:space="preserve">(PP) : Nombre utilisé pour</w:t>
      </w:r>
      <w:r>
        <w:t xml:space="preserve"> </w:t>
      </w:r>
      <w:r>
        <w:t xml:space="preserve">déterminer la puissance en lancer de sorts dont un lanceur de sort peut</w:t>
      </w:r>
      <w:r>
        <w:t xml:space="preserve"> </w:t>
      </w:r>
      <w:r>
        <w:t xml:space="preserve">disposer durant une période donnée (généralement un jour ou bien le</w:t>
      </w:r>
      <w:r>
        <w:t xml:space="preserve"> </w:t>
      </w:r>
      <w:r>
        <w:t xml:space="preserve">temps entre deux périodes de repos complet de sommeil ou de méditation).</w:t>
      </w:r>
      <w:r>
        <w:t xml:space="preserve"> </w:t>
      </w:r>
      <w:r>
        <w:t xml:space="preserve">Des Points de Pouvoir sont dépensés quand un sort est lancé. Ils sont</w:t>
      </w:r>
      <w:r>
        <w:t xml:space="preserve"> </w:t>
      </w:r>
      <w:r>
        <w:t xml:space="preserve">épuisés (jusqu’à ce que la prochaine période débute) quand les points</w:t>
      </w:r>
      <w:r>
        <w:t xml:space="preserve"> </w:t>
      </w:r>
      <w:r>
        <w:t xml:space="preserve">dépensés (correspondant aux sorts lancés durant la période) atteignent</w:t>
      </w:r>
      <w:r>
        <w:t xml:space="preserve"> </w:t>
      </w:r>
      <w:r>
        <w:t xml:space="preserve">le nombre équivalent des Points de Pouvoir totaux de l’utilisateur. Les</w:t>
      </w:r>
      <w:r>
        <w:t xml:space="preserve"> </w:t>
      </w:r>
      <w:r>
        <w:t xml:space="preserve">Points de Pouvoir sont synonymes de « points de sorts ».</w:t>
      </w:r>
    </w:p>
    <w:p>
      <w:pPr>
        <w:pStyle w:val="Corpsdetexte"/>
      </w:pPr>
      <w:r>
        <w:rPr>
          <w:bCs/>
          <w:b/>
        </w:rPr>
        <w:t xml:space="preserve">Points de Coup</w:t>
      </w:r>
      <w:r>
        <w:t xml:space="preserve"> </w:t>
      </w:r>
      <w:r>
        <w:t xml:space="preserve">(Coups Commotionnants) : Le montant</w:t>
      </w:r>
      <w:r>
        <w:t xml:space="preserve"> </w:t>
      </w:r>
      <w:r>
        <w:t xml:space="preserve">des dommages qu’un individu peut supporter avant de tomber inconscient</w:t>
      </w:r>
      <w:r>
        <w:t xml:space="preserve"> </w:t>
      </w:r>
      <w:r>
        <w:t xml:space="preserve">dû au traumatisme et à la douleur. La mort résultant d’un fort</w:t>
      </w:r>
      <w:r>
        <w:t xml:space="preserve"> </w:t>
      </w:r>
      <w:r>
        <w:t xml:space="preserve">traumatisme survient si les points de dommages accumulés atteignent le</w:t>
      </w:r>
      <w:r>
        <w:t xml:space="preserve"> </w:t>
      </w:r>
      <w:r>
        <w:t xml:space="preserve">total des Points de Coup + la constitution.</w:t>
      </w:r>
    </w:p>
    <w:p>
      <w:pPr>
        <w:pStyle w:val="Corpsdetexte"/>
      </w:pPr>
      <w:r>
        <w:rPr>
          <w:bCs/>
          <w:b/>
        </w:rPr>
        <w:t xml:space="preserve">Premier Âge</w:t>
      </w:r>
      <w:r>
        <w:t xml:space="preserve"> </w:t>
      </w:r>
      <w:r>
        <w:t xml:space="preserve">(1A) : Le premier Âge reconnu des Terres</w:t>
      </w:r>
      <w:r>
        <w:t xml:space="preserve"> </w:t>
      </w:r>
      <w:r>
        <w:t xml:space="preserve">du Milieu. Débute à une période relativement proche après l’aube du</w:t>
      </w:r>
      <w:r>
        <w:t xml:space="preserve"> </w:t>
      </w:r>
      <w:r>
        <w:t xml:space="preserve">temps tel que nous le connaissons et se termine à la défaite de Morgoth</w:t>
      </w:r>
      <w:r>
        <w:t xml:space="preserve"> </w:t>
      </w:r>
      <w:r>
        <w:t xml:space="preserve">(« l’Ennemi Noir »), suzerain et mentor de Sauron. Les légendes du</w:t>
      </w:r>
      <w:r>
        <w:t xml:space="preserve"> </w:t>
      </w:r>
      <w:r>
        <w:t xml:space="preserve">premier Âge sont consignées, pour la plupart, dans Contes et Légendes</w:t>
      </w:r>
      <w:r>
        <w:t xml:space="preserve"> </w:t>
      </w:r>
      <w:r>
        <w:t xml:space="preserve">Inachevés et dans Le Silmarillion de J.R.R. Tolkien. Ces ouvrages ne</w:t>
      </w:r>
      <w:r>
        <w:t xml:space="preserve"> </w:t>
      </w:r>
      <w:r>
        <w:t xml:space="preserve">sont pas utilisés ou décrits dans ce module, étant donné que nous nous</w:t>
      </w:r>
      <w:r>
        <w:t xml:space="preserve"> </w:t>
      </w:r>
      <w:r>
        <w:t xml:space="preserve">sommes intéressés aux Troisième et Quatrième Âges. Nous utiliserons 1A</w:t>
      </w:r>
      <w:r>
        <w:t xml:space="preserve"> </w:t>
      </w:r>
      <w:r>
        <w:t xml:space="preserve">pour indiquer le Premier Âge et 4A pour le Quatrième Âge.</w:t>
      </w:r>
    </w:p>
    <w:p>
      <w:pPr>
        <w:pStyle w:val="Corpsdetexte"/>
      </w:pPr>
      <w:r>
        <w:rPr>
          <w:bCs/>
          <w:b/>
        </w:rPr>
        <w:t xml:space="preserve">Profession</w:t>
      </w:r>
      <w:r>
        <w:t xml:space="preserve"> </w:t>
      </w:r>
      <w:r>
        <w:t xml:space="preserve">: Aussi appelée « classe du personnage ».</w:t>
      </w:r>
      <w:r>
        <w:t xml:space="preserve"> </w:t>
      </w:r>
      <w:r>
        <w:t xml:space="preserve">Une profession est en fait un regroupement d’individus ayant un ensemble</w:t>
      </w:r>
      <w:r>
        <w:t xml:space="preserve"> </w:t>
      </w:r>
      <w:r>
        <w:t xml:space="preserve">d’intérêts communs durant leur jeunesse et leurs années de formation.</w:t>
      </w:r>
      <w:r>
        <w:t xml:space="preserve"> </w:t>
      </w:r>
      <w:r>
        <w:t xml:space="preserve">Exemple : les magiciens forment une profession basée sur la volonté</w:t>
      </w:r>
      <w:r>
        <w:t xml:space="preserve"> </w:t>
      </w:r>
      <w:r>
        <w:t xml:space="preserve">d’apprendre des sorts, particulièrement durant leur enfance et leurs</w:t>
      </w:r>
      <w:r>
        <w:t xml:space="preserve"> </w:t>
      </w:r>
      <w:r>
        <w:t xml:space="preserve">années de formation.</w:t>
      </w:r>
    </w:p>
    <w:p>
      <w:pPr>
        <w:pStyle w:val="Corpsdetexte"/>
      </w:pPr>
      <w:r>
        <w:rPr>
          <w:bCs/>
          <w:b/>
        </w:rPr>
        <w:t xml:space="preserve">Quatrième Âge</w:t>
      </w:r>
      <w:r>
        <w:t xml:space="preserve"> </w:t>
      </w:r>
      <w:r>
        <w:t xml:space="preserve">(4A) : Le quatrième Âge reconnu des</w:t>
      </w:r>
      <w:r>
        <w:t xml:space="preserve"> </w:t>
      </w:r>
      <w:r>
        <w:t xml:space="preserve">Terres du Milieu, ou « Âge des Hommes ». Il commence avec le départ des</w:t>
      </w:r>
      <w:r>
        <w:t xml:space="preserve"> </w:t>
      </w:r>
      <w:r>
        <w:t xml:space="preserve">Trois Anneaux au-delà de la mer. Durant le Quatrième Âge, la plupart des</w:t>
      </w:r>
      <w:r>
        <w:t xml:space="preserve"> </w:t>
      </w:r>
      <w:r>
        <w:t xml:space="preserve">Elfes quittèrent les Terres du Milieu pour les Terres Éternelles ; les</w:t>
      </w:r>
      <w:r>
        <w:t xml:space="preserve"> </w:t>
      </w:r>
      <w:r>
        <w:t xml:space="preserve">autres races non-humaines telles que Nains et Hobbits commencèrent à</w:t>
      </w:r>
      <w:r>
        <w:t xml:space="preserve"> </w:t>
      </w:r>
      <w:r>
        <w:t xml:space="preserve">s’isoler, car leurs façons de vivre n’étaient plus comprises par les</w:t>
      </w:r>
      <w:r>
        <w:t xml:space="preserve"> </w:t>
      </w:r>
      <w:r>
        <w:t xml:space="preserve">suzerains du continent — les humains.</w:t>
      </w:r>
    </w:p>
    <w:p>
      <w:pPr>
        <w:pStyle w:val="Corpsdetexte"/>
      </w:pPr>
      <w:r>
        <w:rPr>
          <w:bCs/>
          <w:b/>
        </w:rPr>
        <w:t xml:space="preserve">Rhovanion</w:t>
      </w:r>
      <w:r>
        <w:t xml:space="preserve"> </w:t>
      </w:r>
      <w:r>
        <w:t xml:space="preserve">: Également appelé Pays Sauvage.</w:t>
      </w:r>
      <w:r>
        <w:t xml:space="preserve"> </w:t>
      </w:r>
      <w:r>
        <w:t xml:space="preserve">Traditionnellement, cette région comprend toutes les terres au sud</w:t>
      </w:r>
      <w:r>
        <w:t xml:space="preserve"> </w:t>
      </w:r>
      <w:r>
        <w:t xml:space="preserve">d’Ered Mithrin et au nord de Mordor, comprises entre les Monts Brumeux</w:t>
      </w:r>
      <w:r>
        <w:t xml:space="preserve"> </w:t>
      </w:r>
      <w:r>
        <w:t xml:space="preserve">et la Carnen. La principauté du même nom était cette région gouvernée</w:t>
      </w:r>
      <w:r>
        <w:t xml:space="preserve"> </w:t>
      </w:r>
      <w:r>
        <w:t xml:space="preserve">par le roi Homme du Nord Vidugavia pendant le 14e siècle 3A ; cette</w:t>
      </w:r>
      <w:r>
        <w:t xml:space="preserve"> </w:t>
      </w:r>
      <w:r>
        <w:t xml:space="preserve">région était celle à l’est de Mirkwood et à l’ouest de la Celduin. Des</w:t>
      </w:r>
      <w:r>
        <w:t xml:space="preserve"> </w:t>
      </w:r>
      <w:r>
        <w:t xml:space="preserve">renseignements erronés ont situé la Celduin à la frontière orientale de</w:t>
      </w:r>
      <w:r>
        <w:t xml:space="preserve"> </w:t>
      </w:r>
      <w:r>
        <w:t xml:space="preserve">la plus grande étendue géographique de Rhovanion. Cette étendue comprend</w:t>
      </w:r>
      <w:r>
        <w:t xml:space="preserve"> </w:t>
      </w:r>
      <w:r>
        <w:t xml:space="preserve">Mirkwood, et le terme utilisé dans ce module est à prendre au sens</w:t>
      </w:r>
      <w:r>
        <w:t xml:space="preserve"> </w:t>
      </w:r>
      <w:r>
        <w:t xml:space="preserve">large.</w:t>
      </w:r>
    </w:p>
    <w:p>
      <w:pPr>
        <w:pStyle w:val="Corpsdetexte"/>
      </w:pPr>
      <w:r>
        <w:rPr>
          <w:bCs/>
          <w:b/>
        </w:rPr>
        <w:t xml:space="preserve">Sauron</w:t>
      </w:r>
      <w:r>
        <w:t xml:space="preserve"> </w:t>
      </w:r>
      <w:r>
        <w:t xml:space="preserve">: Le Seigneur Ténébreux, l’Ombre, le Seigneur</w:t>
      </w:r>
      <w:r>
        <w:t xml:space="preserve"> </w:t>
      </w:r>
      <w:r>
        <w:t xml:space="preserve">des Anneaux. Un « Vala mineur » qui servit Morgoth durant le Premier</w:t>
      </w:r>
      <w:r>
        <w:t xml:space="preserve"> </w:t>
      </w:r>
      <w:r>
        <w:t xml:space="preserve">Âge, Sauron survécut et s’en alla des Anciennes Terres des Ténèbres vers</w:t>
      </w:r>
      <w:r>
        <w:t xml:space="preserve"> </w:t>
      </w:r>
      <w:r>
        <w:t xml:space="preserve">le sud. Pendant le Deuxième Âge, il convainquit les Noldor d’Eregion de</w:t>
      </w:r>
      <w:r>
        <w:t xml:space="preserve"> </w:t>
      </w:r>
      <w:r>
        <w:t xml:space="preserve">créer des anneaux pour les Peuples Libres ; plus tard, en secret, il</w:t>
      </w:r>
      <w:r>
        <w:t xml:space="preserve"> </w:t>
      </w:r>
      <w:r>
        <w:t xml:space="preserve">forgea l’Anneau Unique. Cet anneau renfermait beaucoup de sa puissance</w:t>
      </w:r>
      <w:r>
        <w:t xml:space="preserve"> </w:t>
      </w:r>
      <w:r>
        <w:t xml:space="preserve">et était capable d’unifier et contrôler les Anneaux de Pouvoir — les</w:t>
      </w:r>
      <w:r>
        <w:t xml:space="preserve"> </w:t>
      </w:r>
      <w:r>
        <w:t xml:space="preserve">Trois Anneaux des Elfes, les Sept Anneaux des Seigneurs Nains et les</w:t>
      </w:r>
      <w:r>
        <w:t xml:space="preserve"> </w:t>
      </w:r>
      <w:r>
        <w:t xml:space="preserve">Neuf Anneaux des Hommes. Les nains et elfes résistèrent à son piège ;</w:t>
      </w:r>
      <w:r>
        <w:t xml:space="preserve"> </w:t>
      </w:r>
      <w:r>
        <w:t xml:space="preserve">les nains ôtèrent leurs anneaux, alors que les elfes confièrent les</w:t>
      </w:r>
      <w:r>
        <w:t xml:space="preserve"> </w:t>
      </w:r>
      <w:r>
        <w:t xml:space="preserve">leurs à trois des Sages. Les humains, cependant, ne furent pas assez</w:t>
      </w:r>
      <w:r>
        <w:t xml:space="preserve"> </w:t>
      </w:r>
      <w:r>
        <w:t xml:space="preserve">prompts à réaliser le danger, et les Neuf Anneaux restèrent aux mains de</w:t>
      </w:r>
      <w:r>
        <w:t xml:space="preserve"> </w:t>
      </w:r>
      <w:r>
        <w:t xml:space="preserve">neuf fiers seigneurs qui recherchaient le pouvoir et trouvèrent une</w:t>
      </w:r>
      <w:r>
        <w:t xml:space="preserve"> </w:t>
      </w:r>
      <w:r>
        <w:t xml:space="preserve">obscurité immortelle — ils devinrent les Nazgûl. Sauron se retira dans</w:t>
      </w:r>
      <w:r>
        <w:t xml:space="preserve"> </w:t>
      </w:r>
      <w:r>
        <w:t xml:space="preserve">son pays-forteresse de Mordor lors du Deuxième Âge et y construisit</w:t>
      </w:r>
      <w:r>
        <w:t xml:space="preserve"> </w:t>
      </w:r>
      <w:r>
        <w:t xml:space="preserve">Barad-dûr. Le Mont du Destin (Orodruin) avait déjà été utilisé comme sa</w:t>
      </w:r>
      <w:r>
        <w:t xml:space="preserve"> </w:t>
      </w:r>
      <w:r>
        <w:t xml:space="preserve">forge personnelle, et, au sein de ce nouveau domaine, il commença à</w:t>
      </w:r>
      <w:r>
        <w:t xml:space="preserve"> </w:t>
      </w:r>
      <w:r>
        <w:t xml:space="preserve">recouvrir le continent d’une nouvelle Ombre. Sauron fut vaincu deux fois</w:t>
      </w:r>
      <w:r>
        <w:t xml:space="preserve"> </w:t>
      </w:r>
      <w:r>
        <w:t xml:space="preserve">lors du Deuxième Âge, d’abord par les Núménoréens d’Ar-Pharazôn et</w:t>
      </w:r>
      <w:r>
        <w:t xml:space="preserve"> </w:t>
      </w:r>
      <w:r>
        <w:t xml:space="preserve">ensuite par la Dernière Alliance des Hommes et des Elfes. À chaque fois,</w:t>
      </w:r>
      <w:r>
        <w:t xml:space="preserve"> </w:t>
      </w:r>
      <w:r>
        <w:t xml:space="preserve">cependant, il regagna de la puissance. Son « corps », cependant, fut</w:t>
      </w:r>
      <w:r>
        <w:t xml:space="preserve"> </w:t>
      </w:r>
      <w:r>
        <w:t xml:space="preserve">détruit lors de la Chute de Núménor (il y réchappa) et ne fut plus</w:t>
      </w:r>
      <w:r>
        <w:t xml:space="preserve"> </w:t>
      </w:r>
      <w:r>
        <w:t xml:space="preserve">jamais capable d’assumer une belle forme. L’œil sans paupière</w:t>
      </w:r>
      <w:r>
        <w:t xml:space="preserve"> </w:t>
      </w:r>
      <w:r>
        <w:t xml:space="preserve">(normalement rouge sur champ noir) était son symbole. Il fut responsable</w:t>
      </w:r>
      <w:r>
        <w:t xml:space="preserve"> </w:t>
      </w:r>
      <w:r>
        <w:t xml:space="preserve">de la création de deux variantes supérieures de créatures nées de</w:t>
      </w:r>
      <w:r>
        <w:t xml:space="preserve"> </w:t>
      </w:r>
      <w:r>
        <w:t xml:space="preserve">Morgoth : les Uruk-haï ou grands orques et les Olog-hai ou trolls noirs,</w:t>
      </w:r>
      <w:r>
        <w:t xml:space="preserve"> </w:t>
      </w:r>
      <w:r>
        <w:t xml:space="preserve">les deux étant de puissantes forces de combat.</w:t>
      </w:r>
    </w:p>
    <w:p>
      <w:pPr>
        <w:pStyle w:val="Corpsdetexte"/>
      </w:pPr>
      <w:r>
        <w:rPr>
          <w:bCs/>
          <w:b/>
        </w:rPr>
        <w:t xml:space="preserve">Terres du Milieu</w:t>
      </w:r>
      <w:r>
        <w:t xml:space="preserve"> </w:t>
      </w:r>
      <w:r>
        <w:t xml:space="preserve">: Endore, Endor, le Pays du Milieu,</w:t>
      </w:r>
      <w:r>
        <w:t xml:space="preserve"> </w:t>
      </w:r>
      <w:r>
        <w:t xml:space="preserve">le Continent du Milieu. Une partie d’un continent du monde. Ce n’est pas</w:t>
      </w:r>
      <w:r>
        <w:t xml:space="preserve"> </w:t>
      </w:r>
      <w:r>
        <w:t xml:space="preserve">l’ensemble du monde, bien que les actions et événements lus dans Bilbo</w:t>
      </w:r>
      <w:r>
        <w:t xml:space="preserve"> </w:t>
      </w:r>
      <w:r>
        <w:t xml:space="preserve">le Hobbit et dans Le Seigneur des Anneaux se passent durant le Troisième</w:t>
      </w:r>
      <w:r>
        <w:t xml:space="preserve"> </w:t>
      </w:r>
      <w:r>
        <w:t xml:space="preserve">Âge et au tout début du Quatrième Âge des Terres du Milieu.</w:t>
      </w:r>
    </w:p>
    <w:p>
      <w:pPr>
        <w:pStyle w:val="Corpsdetexte"/>
      </w:pPr>
      <w:r>
        <w:rPr>
          <w:bCs/>
          <w:b/>
        </w:rPr>
        <w:t xml:space="preserve">Théurgie</w:t>
      </w:r>
      <w:r>
        <w:t xml:space="preserve"> </w:t>
      </w:r>
      <w:r>
        <w:t xml:space="preserve">: Représente le pouvoir de ceux d’En-Haut</w:t>
      </w:r>
      <w:r>
        <w:t xml:space="preserve"> </w:t>
      </w:r>
      <w:r>
        <w:t xml:space="preserve">(i.e. les Valar) qui est canalisé à travers les suivants, les autres</w:t>
      </w:r>
      <w:r>
        <w:t xml:space="preserve"> </w:t>
      </w:r>
      <w:r>
        <w:t xml:space="preserve">lanceurs de sort ou l’être d’origine. C’est le pouvoir des déités qui se</w:t>
      </w:r>
      <w:r>
        <w:t xml:space="preserve"> </w:t>
      </w:r>
      <w:r>
        <w:t xml:space="preserve">manifeste dans la vie de tous les jours. Professions utilisant la</w:t>
      </w:r>
      <w:r>
        <w:t xml:space="preserve"> </w:t>
      </w:r>
      <w:r>
        <w:t xml:space="preserve">Théurgie : prêtre, guérisseur, animiste, ranger, astrologue et</w:t>
      </w:r>
      <w:r>
        <w:t xml:space="preserve"> </w:t>
      </w:r>
      <w:r>
        <w:t xml:space="preserve">sorcier.</w:t>
      </w:r>
    </w:p>
    <w:p>
      <w:pPr>
        <w:pStyle w:val="Corpsdetexte"/>
      </w:pPr>
      <w:r>
        <w:rPr>
          <w:bCs/>
          <w:b/>
        </w:rPr>
        <w:t xml:space="preserve">Troisième Âge</w:t>
      </w:r>
      <w:r>
        <w:t xml:space="preserve"> </w:t>
      </w:r>
      <w:r>
        <w:t xml:space="preserve">(3A) : Le troisième Âge reconnu des</w:t>
      </w:r>
      <w:r>
        <w:t xml:space="preserve"> </w:t>
      </w:r>
      <w:r>
        <w:t xml:space="preserve">Terres du Milieu. Il débute, après la défaite de Sauron, étant le</w:t>
      </w:r>
      <w:r>
        <w:t xml:space="preserve"> </w:t>
      </w:r>
      <w:r>
        <w:t xml:space="preserve">résultat de la Dernière Alliance des Hommes et des Elfes ; il se termine</w:t>
      </w:r>
      <w:r>
        <w:t xml:space="preserve"> </w:t>
      </w:r>
      <w:r>
        <w:t xml:space="preserve">en 3A 3021 quand les Gardiens de l’Anneau prirent la mer, venant des</w:t>
      </w:r>
      <w:r>
        <w:t xml:space="preserve"> </w:t>
      </w:r>
      <w:r>
        <w:t xml:space="preserve">Havres Gris. L’abréviation en est 3A.</w:t>
      </w:r>
    </w:p>
    <w:p>
      <w:pPr>
        <w:pStyle w:val="Corpsdetexte"/>
      </w:pPr>
      <w:r>
        <w:rPr>
          <w:bCs/>
          <w:b/>
        </w:rPr>
        <w:t xml:space="preserve">Type d’Armure</w:t>
      </w:r>
      <w:r>
        <w:t xml:space="preserve"> </w:t>
      </w:r>
      <w:r>
        <w:t xml:space="preserve">(TA) : L’armure est la capacité de</w:t>
      </w:r>
      <w:r>
        <w:t xml:space="preserve"> </w:t>
      </w:r>
      <w:r>
        <w:t xml:space="preserve">protection de base assignée au matériau recouvrant le corps. Le Type</w:t>
      </w:r>
      <w:r>
        <w:t xml:space="preserve"> </w:t>
      </w:r>
      <w:r>
        <w:t xml:space="preserve">d’Armure fait référence au type spécifique de protection sur un</w:t>
      </w:r>
      <w:r>
        <w:t xml:space="preserve"> </w:t>
      </w:r>
      <w:r>
        <w:t xml:space="preserve">personnage donné (i.e. TA 15 correspond à une cotte de mailles, couvrant</w:t>
      </w:r>
      <w:r>
        <w:t xml:space="preserve"> </w:t>
      </w:r>
      <w:r>
        <w:t xml:space="preserve">la majorité du corps sous la forme d’une chemise et d’un pantalon — ou</w:t>
      </w:r>
      <w:r>
        <w:t xml:space="preserve"> </w:t>
      </w:r>
      <w:r>
        <w:t xml:space="preserve">équivalent). Le Type d’Armure est synonyme de « classe d’armure ».</w:t>
      </w:r>
    </w:p>
    <w:p>
      <w:pPr>
        <w:pStyle w:val="Corpsdetexte"/>
      </w:pPr>
      <w:r>
        <w:rPr>
          <w:bCs/>
          <w:b/>
        </w:rPr>
        <w:t xml:space="preserve">Valar</w:t>
      </w:r>
      <w:r>
        <w:t xml:space="preserve"> </w:t>
      </w:r>
      <w:r>
        <w:t xml:space="preserve">: Fait référence aux 15 Valar d’origine (y.c.</w:t>
      </w:r>
      <w:r>
        <w:t xml:space="preserve"> </w:t>
      </w:r>
      <w:r>
        <w:t xml:space="preserve">Morgoth) et ensuite aux 14 servants d’Eru. Ce sont des « dieux »</w:t>
      </w:r>
      <w:r>
        <w:t xml:space="preserve"> </w:t>
      </w:r>
      <w:r>
        <w:t xml:space="preserve">mineurs, demi-dieux et entités constitués de pur esprit mais souvent</w:t>
      </w:r>
      <w:r>
        <w:t xml:space="preserve"> </w:t>
      </w:r>
      <w:r>
        <w:t xml:space="preserve">prenant une forme physique. Beaucoup de peuples/êtres des Terres du</w:t>
      </w:r>
      <w:r>
        <w:t xml:space="preserve"> </w:t>
      </w:r>
      <w:r>
        <w:t xml:space="preserve">Milieu les vénèrent ou les considèrent comme sacrés. Gardiens du Monde,</w:t>
      </w:r>
      <w:r>
        <w:t xml:space="preserve"> </w:t>
      </w:r>
      <w:r>
        <w:t xml:space="preserve">ce sont eux qui ont envoyé les Magiciens (Istari) sur les Terres du</w:t>
      </w:r>
      <w:r>
        <w:t xml:space="preserve"> </w:t>
      </w:r>
      <w:r>
        <w:t xml:space="preserve">Milieu.</w:t>
      </w:r>
    </w:p>
    <w:bookmarkEnd w:id="25"/>
    <w:bookmarkEnd w:id="26"/>
    <w:bookmarkStart w:id="27" w:name="Xf21462bb12950a3345501400c005debb83eb1c2"/>
    <w:p>
      <w:pPr>
        <w:pStyle w:val="Titre2"/>
      </w:pPr>
      <w:r>
        <w:t xml:space="preserve">1.2 Campagnes en</w:t>
      </w:r>
      <w:r>
        <w:t xml:space="preserve"> </w:t>
      </w:r>
      <w:r>
        <w:t xml:space="preserve">Terre du Milieu : trames créatives</w:t>
      </w:r>
    </w:p>
    <w:p>
      <w:pPr>
        <w:pStyle w:val="FirstParagraph"/>
      </w:pPr>
      <w:r>
        <w:t xml:space="preserve">Étant donné que chaque module de la gamme s’efforce d’être souple, il</w:t>
      </w:r>
      <w:r>
        <w:t xml:space="preserve"> </w:t>
      </w:r>
      <w:r>
        <w:t xml:space="preserve">est donné au MJ des renseignements qui permettront une diversité de</w:t>
      </w:r>
      <w:r>
        <w:t xml:space="preserve"> </w:t>
      </w:r>
      <w:r>
        <w:t xml:space="preserve">campagnes. Naturellement, aucun jeu, système de jeu ou approche du MJ</w:t>
      </w:r>
      <w:r>
        <w:t xml:space="preserve"> </w:t>
      </w:r>
      <w:r>
        <w:t xml:space="preserve">n’est identique. Quelques parties de ce module conviendront mieux à</w:t>
      </w:r>
      <w:r>
        <w:t xml:space="preserve"> </w:t>
      </w:r>
      <w:r>
        <w:t xml:space="preserve">certaines campagnes, tandis que d’autres ne serviront qu’à des</w:t>
      </w:r>
      <w:r>
        <w:t xml:space="preserve"> </w:t>
      </w:r>
      <w:r>
        <w:t xml:space="preserve">aventuriers ayant progressé considérablement en compétence. Il est</w:t>
      </w:r>
      <w:r>
        <w:t xml:space="preserve"> </w:t>
      </w:r>
      <w:r>
        <w:t xml:space="preserve">cependant important que le MJ se concentre sur les parties du module qui</w:t>
      </w:r>
      <w:r>
        <w:t xml:space="preserve"> </w:t>
      </w:r>
      <w:r>
        <w:t xml:space="preserve">sont appropriées à sa campagne.</w:t>
      </w:r>
    </w:p>
    <w:p>
      <w:pPr>
        <w:pStyle w:val="Corpsdetexte"/>
      </w:pPr>
      <w:r>
        <w:t xml:space="preserve">Les cartes, les renseignements culturels, les paragraphes et le texte</w:t>
      </w:r>
      <w:r>
        <w:t xml:space="preserve"> </w:t>
      </w:r>
      <w:r>
        <w:t xml:space="preserve">général descriptif se rapportent à une région dans son ensemble et se</w:t>
      </w:r>
      <w:r>
        <w:t xml:space="preserve"> </w:t>
      </w:r>
      <w:r>
        <w:t xml:space="preserve">réfèrent aux structures politiques et économiques — sans tenir compte de</w:t>
      </w:r>
      <w:r>
        <w:t xml:space="preserve"> </w:t>
      </w:r>
      <w:r>
        <w:t xml:space="preserve">l’époque de jeu choisie. Ces indications ont pour but d’être utilisées</w:t>
      </w:r>
      <w:r>
        <w:t xml:space="preserve"> </w:t>
      </w:r>
      <w:r>
        <w:t xml:space="preserve">dans toute campagne ; elles forment le « dénominateur commun » de la</w:t>
      </w:r>
      <w:r>
        <w:t xml:space="preserve"> </w:t>
      </w:r>
      <w:r>
        <w:t xml:space="preserve">région et servent d’ultimes trames créatives. Un MJ qui désire créer</w:t>
      </w:r>
      <w:r>
        <w:t xml:space="preserve"> </w:t>
      </w:r>
      <w:r>
        <w:t xml:space="preserve">tout ou partie de ses plans et aventures trouvera ces paragraphes très</w:t>
      </w:r>
      <w:r>
        <w:t xml:space="preserve"> </w:t>
      </w:r>
      <w:r>
        <w:t xml:space="preserve">utiles. Sans se soucier des détails et des activités quotidiennes de la</w:t>
      </w:r>
      <w:r>
        <w:t xml:space="preserve"> </w:t>
      </w:r>
      <w:r>
        <w:t xml:space="preserve">région, ces facteurs fondamentaux servent de support. Après tout, la</w:t>
      </w:r>
      <w:r>
        <w:t xml:space="preserve"> </w:t>
      </w:r>
      <w:r>
        <w:t xml:space="preserve">configuration des terres et les normes culturelles changent assez</w:t>
      </w:r>
      <w:r>
        <w:t xml:space="preserve"> </w:t>
      </w:r>
      <w:r>
        <w:t xml:space="preserve">lentement.</w:t>
      </w:r>
    </w:p>
    <w:p>
      <w:pPr>
        <w:pStyle w:val="Corpsdetexte"/>
      </w:pPr>
      <w:r>
        <w:t xml:space="preserve">Des plans spécifiques et des descriptions de personnalités sont</w:t>
      </w:r>
      <w:r>
        <w:t xml:space="preserve"> </w:t>
      </w:r>
      <w:r>
        <w:t xml:space="preserve">fournis au MJ pour lui donner une idée de la structure du pouvoir en un</w:t>
      </w:r>
      <w:r>
        <w:t xml:space="preserve"> </w:t>
      </w:r>
      <w:r>
        <w:t xml:space="preserve">moment spécifique de l’histoire des Terres du Milieu. Une interaction</w:t>
      </w:r>
      <w:r>
        <w:t xml:space="preserve"> </w:t>
      </w:r>
      <w:r>
        <w:t xml:space="preserve">basée sur ces paragraphes dépendra de la campagne en question. Des êtres</w:t>
      </w:r>
      <w:r>
        <w:t xml:space="preserve"> </w:t>
      </w:r>
      <w:r>
        <w:t xml:space="preserve">politiques dominants et leurs demeures feront connaitre une mort</w:t>
      </w:r>
      <w:r>
        <w:t xml:space="preserve"> </w:t>
      </w:r>
      <w:r>
        <w:t xml:space="preserve">certaine aux aventuriers dans de nombreux cas. Seul un groupe de</w:t>
      </w:r>
      <w:r>
        <w:t xml:space="preserve"> </w:t>
      </w:r>
      <w:r>
        <w:t xml:space="preserve">Personnages Joueurs très expérimentés et/ou puissants sera requis pour</w:t>
      </w:r>
      <w:r>
        <w:t xml:space="preserve"> </w:t>
      </w:r>
      <w:r>
        <w:t xml:space="preserve">une telle adversité. La plupart des groupes d’aventuriers devront être</w:t>
      </w:r>
      <w:r>
        <w:t xml:space="preserve"> </w:t>
      </w:r>
      <w:r>
        <w:t xml:space="preserve">confrontés à une moindre adversité ; par conséquent, des personnalités</w:t>
      </w:r>
      <w:r>
        <w:t xml:space="preserve"> </w:t>
      </w:r>
      <w:r>
        <w:t xml:space="preserve">et plans plus modestes ont été fournis — permettant au MJ d’avoir une</w:t>
      </w:r>
      <w:r>
        <w:t xml:space="preserve"> </w:t>
      </w:r>
      <w:r>
        <w:t xml:space="preserve">ébauche créative s’il désire se servir de structures déjà détaillées.</w:t>
      </w:r>
      <w:r>
        <w:t xml:space="preserve"> </w:t>
      </w:r>
      <w:r>
        <w:t xml:space="preserve">Bien entendu, tous les plans et êtres de ce module peuvent être</w:t>
      </w:r>
      <w:r>
        <w:t xml:space="preserve"> </w:t>
      </w:r>
      <w:r>
        <w:t xml:space="preserve">considérés comme des exemples hauts en couleurs associés à, ou fréquents</w:t>
      </w:r>
      <w:r>
        <w:t xml:space="preserve"> </w:t>
      </w:r>
      <w:r>
        <w:t xml:space="preserve">dans, la région. Comme il a été dit précédemment, ces modules décrivent</w:t>
      </w:r>
      <w:r>
        <w:t xml:space="preserve"> </w:t>
      </w:r>
      <w:r>
        <w:t xml:space="preserve">de vastes régions et nous encourageons le MJ à créer sa propre version</w:t>
      </w:r>
      <w:r>
        <w:t xml:space="preserve"> </w:t>
      </w:r>
      <w:r>
        <w:t xml:space="preserve">détaillée de la région appropriée d’Endor.</w:t>
      </w:r>
    </w:p>
    <w:bookmarkEnd w:id="27"/>
    <w:bookmarkStart w:id="60" w:name="adaptation-de-ce-module"/>
    <w:p>
      <w:pPr>
        <w:pStyle w:val="Titre2"/>
      </w:pPr>
      <w:r>
        <w:t xml:space="preserve">1.3 Adaptation de ce module</w:t>
      </w:r>
    </w:p>
    <w:p>
      <w:pPr>
        <w:pStyle w:val="FirstParagraph"/>
      </w:pPr>
      <w:r>
        <w:t xml:space="preserve">Ce module est fait pour être utilisé avec la plupart des principaux</w:t>
      </w:r>
      <w:r>
        <w:t xml:space="preserve"> </w:t>
      </w:r>
      <w:r>
        <w:t xml:space="preserve">systèmes de Jeu de Rôle d’Aventures Fantastiques. Vu que les différentes</w:t>
      </w:r>
      <w:r>
        <w:t xml:space="preserve"> </w:t>
      </w:r>
      <w:r>
        <w:t xml:space="preserve">règles des JRAF ont leurs propres méthodes de combat, leurs propres</w:t>
      </w:r>
      <w:r>
        <w:t xml:space="preserve"> </w:t>
      </w:r>
      <w:r>
        <w:t xml:space="preserve">sorts et leur propre création de personnages, certains termes courants</w:t>
      </w:r>
      <w:r>
        <w:t xml:space="preserve"> </w:t>
      </w:r>
      <w:r>
        <w:t xml:space="preserve">descriptifs ont été choisis pour définir des lieux, peuples, créatures</w:t>
      </w:r>
      <w:r>
        <w:t xml:space="preserve"> </w:t>
      </w:r>
      <w:r>
        <w:t xml:space="preserve">et choses. Malheureusement, des données statistiques, telles que bonus</w:t>
      </w:r>
      <w:r>
        <w:t xml:space="preserve"> </w:t>
      </w:r>
      <w:r>
        <w:t xml:space="preserve">et caractéristiques des personnages, différent profondément d’un système</w:t>
      </w:r>
      <w:r>
        <w:t xml:space="preserve"> </w:t>
      </w:r>
      <w:r>
        <w:t xml:space="preserve">à l’autre ; après tout, elles sont liées à des mécanismes spécifiques du</w:t>
      </w:r>
      <w:r>
        <w:t xml:space="preserve"> </w:t>
      </w:r>
      <w:r>
        <w:t xml:space="preserve">jeu. I.C.E. a choisi d’utiliser des pourcentages (D100) comme base, car</w:t>
      </w:r>
      <w:r>
        <w:t xml:space="preserve"> </w:t>
      </w:r>
      <w:r>
        <w:t xml:space="preserve">la conversion en D20, D18 et D10 peut être faite avec une relative</w:t>
      </w:r>
      <w:r>
        <w:t xml:space="preserve"> </w:t>
      </w:r>
      <w:r>
        <w:t xml:space="preserve">facilité (cf. 1.321 pour une table de conversion pratique). Les</w:t>
      </w:r>
      <w:r>
        <w:t xml:space="preserve"> </w:t>
      </w:r>
      <w:r>
        <w:t xml:space="preserve">caractéristiques des Personnages Joueurs et PNJ sont également</w:t>
      </w:r>
      <w:r>
        <w:t xml:space="preserve"> </w:t>
      </w:r>
      <w:r>
        <w:t xml:space="preserve">détaillées d’une façon particulière : de nouveau, simplicité et</w:t>
      </w:r>
      <w:r>
        <w:t xml:space="preserve"> </w:t>
      </w:r>
      <w:r>
        <w:t xml:space="preserve">uniformité ont été accentuées et une conversion pour votre système de</w:t>
      </w:r>
      <w:r>
        <w:t xml:space="preserve"> </w:t>
      </w:r>
      <w:r>
        <w:t xml:space="preserve">jeu pourra être assez aisée.</w:t>
      </w:r>
    </w:p>
    <w:p>
      <w:pPr>
        <w:pStyle w:val="Corpsdetexte"/>
      </w:pPr>
      <w:r>
        <w:t xml:space="preserve">Ce paragraphe fournit 1) des indications pour utiliser ce module afin</w:t>
      </w:r>
      <w:r>
        <w:t xml:space="preserve"> </w:t>
      </w:r>
      <w:r>
        <w:t xml:space="preserve">de débuter une campagne et 2) des règles de conduite pour transformer</w:t>
      </w:r>
      <w:r>
        <w:t xml:space="preserve"> </w:t>
      </w:r>
      <w:r>
        <w:t xml:space="preserve">les données fournies en des termes appropriés au système de jeu utilisé.</w:t>
      </w:r>
      <w:r>
        <w:t xml:space="preserve"> </w:t>
      </w:r>
      <w:r>
        <w:t xml:space="preserve">Gardez en mémoire le fait que le Jeu de Rôle d’Aventures Fantastiques</w:t>
      </w:r>
      <w:r>
        <w:t xml:space="preserve"> </w:t>
      </w:r>
      <w:r>
        <w:t xml:space="preserve">est par nature une expérience créative et que le MJ ou le joueur a toute</w:t>
      </w:r>
      <w:r>
        <w:t xml:space="preserve"> </w:t>
      </w:r>
      <w:r>
        <w:t xml:space="preserve">liberté pour incorporer ses propres idées au jeu.</w:t>
      </w:r>
    </w:p>
    <w:bookmarkStart w:id="28" w:name="intégration-à-votre-campagne"/>
    <w:p>
      <w:pPr>
        <w:pStyle w:val="Titre3"/>
      </w:pPr>
      <w:r>
        <w:t xml:space="preserve">1.31 Intégration à votre</w:t>
      </w:r>
      <w:r>
        <w:t xml:space="preserve"> </w:t>
      </w:r>
      <w:r>
        <w:t xml:space="preserve">campagne</w:t>
      </w:r>
    </w:p>
    <w:p>
      <w:pPr>
        <w:pStyle w:val="FirstParagraph"/>
      </w:pPr>
      <w:r>
        <w:t xml:space="preserve">Les points suivants peuvent se révéler être d’une grande aide pour</w:t>
      </w:r>
      <w:r>
        <w:t xml:space="preserve"> </w:t>
      </w:r>
      <w:r>
        <w:t xml:space="preserve">commencer l’utilisation de la région ici décrite :</w:t>
      </w:r>
    </w:p>
    <w:p>
      <w:pPr>
        <w:numPr>
          <w:ilvl w:val="0"/>
          <w:numId w:val="1004"/>
        </w:numPr>
        <w:pStyle w:val="Compact"/>
      </w:pPr>
      <w:r>
        <w:t xml:space="preserve">Lisez le module dans son intégralité pour avoir une idée de la</w:t>
      </w:r>
      <w:r>
        <w:t xml:space="preserve"> </w:t>
      </w:r>
      <w:r>
        <w:t xml:space="preserve">région ;</w:t>
      </w:r>
    </w:p>
    <w:p>
      <w:pPr>
        <w:numPr>
          <w:ilvl w:val="0"/>
          <w:numId w:val="1004"/>
        </w:numPr>
        <w:pStyle w:val="Compact"/>
      </w:pPr>
      <w:r>
        <w:t xml:space="preserve">Relisez les parties consacrées au MJ et convertissez les</w:t>
      </w:r>
      <w:r>
        <w:t xml:space="preserve"> </w:t>
      </w:r>
      <w:r>
        <w:t xml:space="preserve">caractéristiques en celles de votre système de jeu ;</w:t>
      </w:r>
    </w:p>
    <w:p>
      <w:pPr>
        <w:numPr>
          <w:ilvl w:val="0"/>
          <w:numId w:val="1004"/>
        </w:numPr>
        <w:pStyle w:val="Compact"/>
      </w:pPr>
      <w:r>
        <w:t xml:space="preserve">Choisissez la période de temps de votre campagne. Si vous choisissez</w:t>
      </w:r>
      <w:r>
        <w:t xml:space="preserve"> </w:t>
      </w:r>
      <w:r>
        <w:t xml:space="preserve">de jouer au début ou à la fin du Troisième Âge ou bien au début du</w:t>
      </w:r>
      <w:r>
        <w:t xml:space="preserve"> </w:t>
      </w:r>
      <w:r>
        <w:t xml:space="preserve">Quatrième Âge, prêtez particulièrement attention au chapitre consacré à</w:t>
      </w:r>
      <w:r>
        <w:t xml:space="preserve"> </w:t>
      </w:r>
      <w:r>
        <w:t xml:space="preserve">cette région « à d’autres périodes » (9.0). En fait ce chapitre donnera</w:t>
      </w:r>
      <w:r>
        <w:t xml:space="preserve"> </w:t>
      </w:r>
      <w:r>
        <w:t xml:space="preserve">au MJ une idée des implications d’une campagne menée à une autre période</w:t>
      </w:r>
      <w:r>
        <w:t xml:space="preserve"> </w:t>
      </w:r>
      <w:r>
        <w:t xml:space="preserve">que celle choisie ici. I.C.E. a choisi 3A 1600-1700 comme une ère</w:t>
      </w:r>
      <w:r>
        <w:t xml:space="preserve"> </w:t>
      </w:r>
      <w:r>
        <w:t xml:space="preserve">suscitant particulièrement l’intérêt, mais vous pouvez préférer une</w:t>
      </w:r>
      <w:r>
        <w:t xml:space="preserve"> </w:t>
      </w:r>
      <w:r>
        <w:t xml:space="preserve">autre période ;</w:t>
      </w:r>
    </w:p>
    <w:p>
      <w:pPr>
        <w:numPr>
          <w:ilvl w:val="0"/>
          <w:numId w:val="1004"/>
        </w:numPr>
        <w:pStyle w:val="Compact"/>
      </w:pPr>
      <w:r>
        <w:t xml:space="preserve">Réunissez toutes les sources (cf. 10.0 lectures suggérées) que vous</w:t>
      </w:r>
      <w:r>
        <w:t xml:space="preserve"> </w:t>
      </w:r>
      <w:r>
        <w:t xml:space="preserve">jugerez nécessaires ;</w:t>
      </w:r>
    </w:p>
    <w:p>
      <w:pPr>
        <w:numPr>
          <w:ilvl w:val="0"/>
          <w:numId w:val="1004"/>
        </w:numPr>
        <w:pStyle w:val="Compact"/>
      </w:pPr>
      <w:r>
        <w:t xml:space="preserve">Recherchez la période que vous avez choisie et faites-en l’ébauche</w:t>
      </w:r>
      <w:r>
        <w:t xml:space="preserve"> </w:t>
      </w:r>
      <w:r>
        <w:t xml:space="preserve">nécessaire en plus du matériel fourni ici ;</w:t>
      </w:r>
    </w:p>
    <w:p>
      <w:pPr>
        <w:numPr>
          <w:ilvl w:val="0"/>
          <w:numId w:val="1004"/>
        </w:numPr>
        <w:pStyle w:val="Compact"/>
      </w:pPr>
      <w:r>
        <w:t xml:space="preserve">Convertissez les caractéristiques des PNJ, pièges, armes, sorts et</w:t>
      </w:r>
      <w:r>
        <w:t xml:space="preserve"> </w:t>
      </w:r>
      <w:r>
        <w:t xml:space="preserve">objets en fonction des termes utilisés dans votre jeu. Notez les</w:t>
      </w:r>
      <w:r>
        <w:t xml:space="preserve"> </w:t>
      </w:r>
      <w:r>
        <w:t xml:space="preserve">changements qui doivent être opérés dans le système utilisé afin de</w:t>
      </w:r>
      <w:r>
        <w:t xml:space="preserve"> </w:t>
      </w:r>
      <w:r>
        <w:t xml:space="preserve">conserver à votre campagne la cohésion de la Terre du Milieu ;</w:t>
      </w:r>
    </w:p>
    <w:p>
      <w:pPr>
        <w:numPr>
          <w:ilvl w:val="0"/>
          <w:numId w:val="1004"/>
        </w:numPr>
        <w:pStyle w:val="Compact"/>
      </w:pPr>
      <w:r>
        <w:t xml:space="preserve">Créez un cadre complet en utilisant de nombreuses cartes détaillées</w:t>
      </w:r>
      <w:r>
        <w:t xml:space="preserve"> </w:t>
      </w:r>
      <w:r>
        <w:t xml:space="preserve">et pour fournir une trame créative. De cette façon, vous aurez un monde</w:t>
      </w:r>
      <w:r>
        <w:t xml:space="preserve"> </w:t>
      </w:r>
      <w:r>
        <w:t xml:space="preserve">riche et consistant et les données pour la création vous apporteront une</w:t>
      </w:r>
      <w:r>
        <w:t xml:space="preserve"> </w:t>
      </w:r>
      <w:r>
        <w:t xml:space="preserve">souplesse pour détailler au hasard des régions et des événements.</w:t>
      </w:r>
    </w:p>
    <w:bookmarkEnd w:id="28"/>
    <w:bookmarkStart w:id="35" w:name="notes-de-conversion"/>
    <w:p>
      <w:pPr>
        <w:pStyle w:val="Titre3"/>
      </w:pPr>
      <w:r>
        <w:t xml:space="preserve">1.32 Notes de conversion</w:t>
      </w:r>
    </w:p>
    <w:p>
      <w:pPr>
        <w:pStyle w:val="FirstParagraph"/>
      </w:pPr>
      <w:r>
        <w:t xml:space="preserve">Lignes de conduite d’utilisation des règles de votre JRAF avec ce</w:t>
      </w:r>
      <w:r>
        <w:t xml:space="preserve"> </w:t>
      </w:r>
      <w:r>
        <w:t xml:space="preserve">module : notes de conversion.</w:t>
      </w:r>
    </w:p>
    <w:p>
      <w:pPr>
        <w:pStyle w:val="Corpsdetexte"/>
      </w:pPr>
      <w:r>
        <w:t xml:space="preserve">Quand vous utiliserez ce module avec votre campagne de JRAF, notez</w:t>
      </w:r>
      <w:r>
        <w:t xml:space="preserve"> </w:t>
      </w:r>
      <w:r>
        <w:t xml:space="preserve">avec soin toutes les caractéristiques des Personnages Non Joueurs avant</w:t>
      </w:r>
      <w:r>
        <w:t xml:space="preserve"> </w:t>
      </w:r>
      <w:r>
        <w:t xml:space="preserve">de commencer à jouer. Si des ajustements doivent être faits, vous pouvez</w:t>
      </w:r>
      <w:r>
        <w:t xml:space="preserve"> </w:t>
      </w:r>
      <w:r>
        <w:t xml:space="preserve">désirer consulter les lignes de conduites suivantes. Les renseignements</w:t>
      </w:r>
      <w:r>
        <w:t xml:space="preserve"> </w:t>
      </w:r>
      <w:r>
        <w:t xml:space="preserve">fournis sont en termes de pourcentages et ont pour but de donner au</w:t>
      </w:r>
      <w:r>
        <w:t xml:space="preserve"> </w:t>
      </w:r>
      <w:r>
        <w:t xml:space="preserve">lecteur une image relativement claire des forces et faiblesses des</w:t>
      </w:r>
      <w:r>
        <w:t xml:space="preserve"> </w:t>
      </w:r>
      <w:r>
        <w:t xml:space="preserve">individus et créatures concernés. La plupart des systèmes de JRAF font</w:t>
      </w:r>
      <w:r>
        <w:t xml:space="preserve"> </w:t>
      </w:r>
      <w:r>
        <w:t xml:space="preserve">référence aux données, et la conversion sera simple ; rappelez-vous,</w:t>
      </w:r>
      <w:r>
        <w:t xml:space="preserve"> </w:t>
      </w:r>
      <w:r>
        <w:t xml:space="preserve">cependant, qu’il existe des dizaines de règles de Jeux de Rôle et la</w:t>
      </w:r>
      <w:r>
        <w:t xml:space="preserve"> </w:t>
      </w:r>
      <w:r>
        <w:t xml:space="preserve">conversion des caractéristiques donnée ici peut se révéler ennuyeuse ;</w:t>
      </w:r>
      <w:r>
        <w:t xml:space="preserve"> </w:t>
      </w:r>
      <w:r>
        <w:t xml:space="preserve">vous pouvez désirer créer vos propres PNJ à partir du travail ébauché</w:t>
      </w:r>
      <w:r>
        <w:t xml:space="preserve"> </w:t>
      </w:r>
      <w:r>
        <w:t xml:space="preserve">dans ce module.</w:t>
      </w:r>
    </w:p>
    <w:p>
      <w:pPr>
        <w:pStyle w:val="BlockText"/>
      </w:pPr>
      <w:r>
        <w:t xml:space="preserve">Note : En règle générale, tous les bonus comprennent les avantages et</w:t>
      </w:r>
      <w:r>
        <w:t xml:space="preserve"> </w:t>
      </w:r>
      <w:r>
        <w:t xml:space="preserve">les inconvénients qui affectent les activités du personnage impliqué.</w:t>
      </w:r>
      <w:r>
        <w:t xml:space="preserve"> </w:t>
      </w:r>
      <w:r>
        <w:t xml:space="preserve">Les bonus offensifs dépendent des caractéristiques, des armes</w:t>
      </w:r>
      <w:r>
        <w:t xml:space="preserve"> </w:t>
      </w:r>
      <w:r>
        <w:t xml:space="preserve">principales, des sorts opérant constamment ou presque constamment, des</w:t>
      </w:r>
      <w:r>
        <w:t xml:space="preserve"> </w:t>
      </w:r>
      <w:r>
        <w:t xml:space="preserve">niveaux de compétence ou de l’expertise, etc. De même, les bonus</w:t>
      </w:r>
      <w:r>
        <w:t xml:space="preserve"> </w:t>
      </w:r>
      <w:r>
        <w:t xml:space="preserve">défensifs dépendent des effets des boucliers, des caractéristiques, des</w:t>
      </w:r>
      <w:r>
        <w:t xml:space="preserve"> </w:t>
      </w:r>
      <w:r>
        <w:t xml:space="preserve">objets spéciaux, des compétences, des sorts activés normalement, etc.</w:t>
      </w:r>
      <w:r>
        <w:t xml:space="preserve"> </w:t>
      </w:r>
      <w:r>
        <w:t xml:space="preserve">Les sorts à durée limitée ou à accès limité, les armes secondaires et</w:t>
      </w:r>
      <w:r>
        <w:t xml:space="preserve"> </w:t>
      </w:r>
      <w:r>
        <w:t xml:space="preserve">d’autres facteurs impliqués dans une situation donnée peuvent modifier</w:t>
      </w:r>
      <w:r>
        <w:t xml:space="preserve"> </w:t>
      </w:r>
      <w:r>
        <w:t xml:space="preserve">ces bonus. La description du personnage apportera au lecteur une</w:t>
      </w:r>
      <w:r>
        <w:t xml:space="preserve"> </w:t>
      </w:r>
      <w:r>
        <w:t xml:space="preserve">répartition des composantes spécifiques donnant des bonus. Les bonus</w:t>
      </w:r>
      <w:r>
        <w:t xml:space="preserve"> </w:t>
      </w:r>
      <w:r>
        <w:t xml:space="preserve">inhérents aux armes ou boucliers sont des modifications à la forme</w:t>
      </w:r>
      <w:r>
        <w:t xml:space="preserve"> </w:t>
      </w:r>
      <w:r>
        <w:t xml:space="preserve">intrinsèque de l’objet approprié (i.e. un bouclier + 10 fera soustraire</w:t>
      </w:r>
      <w:r>
        <w:t xml:space="preserve"> </w:t>
      </w:r>
      <w:r>
        <w:t xml:space="preserve">- 30 à l’attaque de l’opposant, car le bouclier ajoute normalement + 20</w:t>
      </w:r>
      <w:r>
        <w:t xml:space="preserve"> </w:t>
      </w:r>
      <w:r>
        <w:t xml:space="preserve">au bonus défensif du porteur et le bonus ajoute + 10 supplémentaires,</w:t>
      </w:r>
      <w:r>
        <w:t xml:space="preserve"> </w:t>
      </w:r>
      <w:r>
        <w:t xml:space="preserve">soit + 30 au total).</w:t>
      </w:r>
    </w:p>
    <w:bookmarkStart w:id="29" w:name="X403e11c759d3c5d0416bdc8518fbbb9489318be"/>
    <w:p>
      <w:pPr>
        <w:pStyle w:val="Titre4"/>
      </w:pPr>
      <w:r>
        <w:t xml:space="preserve">Conversion/Détermination</w:t>
      </w:r>
      <w:r>
        <w:t xml:space="preserve"> </w:t>
      </w:r>
      <w:r>
        <w:t xml:space="preserve">des caractéristiques</w:t>
      </w:r>
    </w:p>
    <w:p>
      <w:pPr>
        <w:pStyle w:val="FirstParagraph"/>
      </w:pPr>
      <w:r>
        <w:t xml:space="preserve">Dix caractéristiques sont employées pour définir chaque personnage</w:t>
      </w:r>
      <w:r>
        <w:t xml:space="preserve"> </w:t>
      </w:r>
      <w:r>
        <w:t xml:space="preserve">détaillé dans ce module. Si vous utilisez une création de personnage</w:t>
      </w:r>
      <w:r>
        <w:t xml:space="preserve"> </w:t>
      </w:r>
      <w:r>
        <w:t xml:space="preserve">avec des caractéristiques différentes et/ou un nombre différent de</w:t>
      </w:r>
      <w:r>
        <w:t xml:space="preserve"> </w:t>
      </w:r>
      <w:r>
        <w:t xml:space="preserve">caractéristiques, suivez les points suivants :</w:t>
      </w:r>
    </w:p>
    <w:p>
      <w:pPr>
        <w:pStyle w:val="Corpsdetexte"/>
      </w:pPr>
      <w:r>
        <w:t xml:space="preserve">1) Assignez la caractéristique appropriée de votre système de JRAF au</w:t>
      </w:r>
      <w:r>
        <w:t xml:space="preserve"> </w:t>
      </w:r>
      <w:r>
        <w:t xml:space="preserve">terme donné à côté de la caractéristique analogue établie dans ce</w:t>
      </w:r>
      <w:r>
        <w:t xml:space="preserve"> </w:t>
      </w:r>
      <w:r>
        <w:t xml:space="preserve">module. Si vos règles utilisent moins de caractéristiques, vous pouvez</w:t>
      </w:r>
      <w:r>
        <w:t xml:space="preserve"> </w:t>
      </w:r>
      <w:r>
        <w:t xml:space="preserve">faire la moyenne des valeurs des combinaisons de facteurs qui</w:t>
      </w:r>
      <w:r>
        <w:t xml:space="preserve"> </w:t>
      </w:r>
      <w:r>
        <w:t xml:space="preserve">contribuent à la caractéristique de votre système (i.e. dextérité :</w:t>
      </w:r>
      <w:r>
        <w:t xml:space="preserve"> </w:t>
      </w:r>
      <w:r>
        <w:t xml:space="preserve">moyenne entre rapidité et agilité). Si vos règles utilisent plus de</w:t>
      </w:r>
      <w:r>
        <w:t xml:space="preserve"> </w:t>
      </w:r>
      <w:r>
        <w:t xml:space="preserve">caractéristiques pour définir un personnage, vous pouvez utiliser la</w:t>
      </w:r>
      <w:r>
        <w:t xml:space="preserve"> </w:t>
      </w:r>
      <w:r>
        <w:t xml:space="preserve">valeur appropriée pour plus d’une caractéristique « équivalente »</w:t>
      </w:r>
      <w:r>
        <w:t xml:space="preserve"> </w:t>
      </w:r>
      <w:r>
        <w:t xml:space="preserve">(i.e. vous pouvez utiliser la valeur attribuée à la constitution pour, à</w:t>
      </w:r>
      <w:r>
        <w:t xml:space="preserve"> </w:t>
      </w:r>
      <w:r>
        <w:t xml:space="preserve">la fois, l’endurance et la durabilité). Vous trouverez ci-dessous</w:t>
      </w:r>
      <w:r>
        <w:t xml:space="preserve"> </w:t>
      </w:r>
      <w:r>
        <w:t xml:space="preserve">quelques exemples de termes de caractéristiques équivalents :</w:t>
      </w:r>
    </w:p>
    <w:p>
      <w:pPr>
        <w:pStyle w:val="Corpsdetexte"/>
      </w:pPr>
      <w:r>
        <w:rPr>
          <w:bCs/>
          <w:b/>
        </w:rPr>
        <w:t xml:space="preserve">FORCE</w:t>
      </w:r>
      <w:r>
        <w:t xml:space="preserve"> </w:t>
      </w:r>
      <w:r>
        <w:t xml:space="preserve">: robustesse, puissance, résistance, vigueur,</w:t>
      </w:r>
      <w:r>
        <w:t xml:space="preserve"> </w:t>
      </w:r>
      <w:r>
        <w:t xml:space="preserve">endurance, conditionnement, physique, etc. Il est à noter que la grande</w:t>
      </w:r>
      <w:r>
        <w:t xml:space="preserve"> </w:t>
      </w:r>
      <w:r>
        <w:t xml:space="preserve">majorité des systèmes considèrent la force comme un attribut.</w:t>
      </w:r>
    </w:p>
    <w:p>
      <w:pPr>
        <w:pStyle w:val="Corpsdetexte"/>
      </w:pPr>
      <w:r>
        <w:rPr>
          <w:bCs/>
          <w:b/>
        </w:rPr>
        <w:t xml:space="preserve">AGILITÉ</w:t>
      </w:r>
      <w:r>
        <w:t xml:space="preserve"> </w:t>
      </w:r>
      <w:r>
        <w:t xml:space="preserve">: dextérité, habileté, adresse manuelle,</w:t>
      </w:r>
      <w:r>
        <w:t xml:space="preserve"> </w:t>
      </w:r>
      <w:r>
        <w:t xml:space="preserve">adresse, maniabilité, ruse, esquive, souplesse, etc.</w:t>
      </w:r>
    </w:p>
    <w:p>
      <w:pPr>
        <w:pStyle w:val="Corpsdetexte"/>
      </w:pPr>
      <w:r>
        <w:rPr>
          <w:bCs/>
          <w:b/>
        </w:rPr>
        <w:t xml:space="preserve">RAPIDITÉ</w:t>
      </w:r>
      <w:r>
        <w:t xml:space="preserve"> </w:t>
      </w:r>
      <w:r>
        <w:t xml:space="preserve">: dextérité. vitesse, réaction, vivacité,</w:t>
      </w:r>
      <w:r>
        <w:t xml:space="preserve"> </w:t>
      </w:r>
      <w:r>
        <w:t xml:space="preserve">etc.</w:t>
      </w:r>
    </w:p>
    <w:p>
      <w:pPr>
        <w:pStyle w:val="Corpsdetexte"/>
      </w:pPr>
      <w:r>
        <w:rPr>
          <w:bCs/>
          <w:b/>
        </w:rPr>
        <w:t xml:space="preserve">CONSTITUTION</w:t>
      </w:r>
      <w:r>
        <w:t xml:space="preserve"> </w:t>
      </w:r>
      <w:r>
        <w:t xml:space="preserve">: santé, vigueur, endurance, résistance</w:t>
      </w:r>
      <w:r>
        <w:t xml:space="preserve"> </w:t>
      </w:r>
      <w:r>
        <w:t xml:space="preserve">physique, physique, résistance aux dommages, etc.</w:t>
      </w:r>
    </w:p>
    <w:p>
      <w:pPr>
        <w:pStyle w:val="Corpsdetexte"/>
      </w:pPr>
      <w:r>
        <w:rPr>
          <w:bCs/>
          <w:b/>
        </w:rPr>
        <w:t xml:space="preserve">AUTODISCIPLINE</w:t>
      </w:r>
      <w:r>
        <w:t xml:space="preserve"> </w:t>
      </w:r>
      <w:r>
        <w:t xml:space="preserve">: volonté, alignement, croyance»,</w:t>
      </w:r>
      <w:r>
        <w:t xml:space="preserve"> </w:t>
      </w:r>
      <w:r>
        <w:t xml:space="preserve">force’ ou puissance mentale, concentration, sang-froid, détermination,</w:t>
      </w:r>
      <w:r>
        <w:t xml:space="preserve"> </w:t>
      </w:r>
      <w:r>
        <w:t xml:space="preserve">zèle, etc.</w:t>
      </w:r>
    </w:p>
    <w:p>
      <w:pPr>
        <w:pStyle w:val="Corpsdetexte"/>
      </w:pPr>
      <w:r>
        <w:rPr>
          <w:bCs/>
          <w:b/>
        </w:rPr>
        <w:t xml:space="preserve">EMPATHIE</w:t>
      </w:r>
      <w:r>
        <w:t xml:space="preserve"> </w:t>
      </w:r>
      <w:r>
        <w:t xml:space="preserve">: capacité émotionnelle, jugement,</w:t>
      </w:r>
      <w:r>
        <w:t xml:space="preserve"> </w:t>
      </w:r>
      <w:r>
        <w:t xml:space="preserve">alignement, sagesse, pouvoir, prouesse magique, voix de barde, etc.</w:t>
      </w:r>
    </w:p>
    <w:p>
      <w:pPr>
        <w:pStyle w:val="Corpsdetexte"/>
      </w:pPr>
      <w:r>
        <w:rPr>
          <w:bCs/>
          <w:b/>
        </w:rPr>
        <w:t xml:space="preserve">RAISONNEMENT</w:t>
      </w:r>
      <w:r>
        <w:t xml:space="preserve"> </w:t>
      </w:r>
      <w:r>
        <w:t xml:space="preserve">: intelligence, capacité d’apprendre,</w:t>
      </w:r>
      <w:r>
        <w:t xml:space="preserve"> </w:t>
      </w:r>
      <w:r>
        <w:t xml:space="preserve">capacité d’étude, analyse, rapidité mentale’, logique, déduction,</w:t>
      </w:r>
      <w:r>
        <w:t xml:space="preserve"> </w:t>
      </w:r>
      <w:r>
        <w:t xml:space="preserve">esprit, jugement, Q.I., etc.</w:t>
      </w:r>
    </w:p>
    <w:p>
      <w:pPr>
        <w:pStyle w:val="Corpsdetexte"/>
      </w:pPr>
      <w:r>
        <w:rPr>
          <w:bCs/>
          <w:b/>
        </w:rPr>
        <w:t xml:space="preserve">MÉMOIRE</w:t>
      </w:r>
      <w:r>
        <w:t xml:space="preserve"> </w:t>
      </w:r>
      <w:r>
        <w:t xml:space="preserve">: intelligence, sagesse, capacité</w:t>
      </w:r>
      <w:r>
        <w:t xml:space="preserve"> </w:t>
      </w:r>
      <w:r>
        <w:t xml:space="preserve">d’information, capacité mentale, rappel, rétention, reconnaissance,</w:t>
      </w:r>
      <w:r>
        <w:t xml:space="preserve"> </w:t>
      </w:r>
      <w:r>
        <w:t xml:space="preserve">etc.</w:t>
      </w:r>
    </w:p>
    <w:p>
      <w:pPr>
        <w:pStyle w:val="Corpsdetexte"/>
      </w:pPr>
      <w:r>
        <w:rPr>
          <w:bCs/>
          <w:b/>
        </w:rPr>
        <w:t xml:space="preserve">INTUITION</w:t>
      </w:r>
      <w:r>
        <w:t xml:space="preserve"> </w:t>
      </w:r>
      <w:r>
        <w:t xml:space="preserve">: sagesse, chance, talent, capacité de</w:t>
      </w:r>
      <w:r>
        <w:t xml:space="preserve"> </w:t>
      </w:r>
      <w:r>
        <w:t xml:space="preserve">réaction (mentale), déduction, capacité psychique, perspicacité,</w:t>
      </w:r>
      <w:r>
        <w:t xml:space="preserve"> </w:t>
      </w:r>
      <w:r>
        <w:t xml:space="preserve">clairvoyance, inspiration, perception, pressentiment, etc.</w:t>
      </w:r>
    </w:p>
    <w:p>
      <w:pPr>
        <w:pStyle w:val="Corpsdetexte"/>
      </w:pPr>
      <w:r>
        <w:rPr>
          <w:bCs/>
          <w:b/>
        </w:rPr>
        <w:t xml:space="preserve">PRÉSENCE</w:t>
      </w:r>
      <w:r>
        <w:t xml:space="preserve"> </w:t>
      </w:r>
      <w:r>
        <w:t xml:space="preserve">: charisme, apparence, pondération,</w:t>
      </w:r>
      <w:r>
        <w:t xml:space="preserve"> </w:t>
      </w:r>
      <w:r>
        <w:t xml:space="preserve">résistance à la panique, moral, capacité psychique, sang-froid, vanité,</w:t>
      </w:r>
      <w:r>
        <w:t xml:space="preserve"> </w:t>
      </w:r>
      <w:r>
        <w:t xml:space="preserve">pouvoir de perception, discipline mentale, voix de barde, etc.</w:t>
      </w:r>
    </w:p>
    <w:p>
      <w:pPr>
        <w:pStyle w:val="Corpsdetexte"/>
      </w:pPr>
      <w:r>
        <w:t xml:space="preserve">2) Convertissez les valeurs des caractéristiques en celles</w:t>
      </w:r>
      <w:r>
        <w:t xml:space="preserve"> </w:t>
      </w:r>
      <w:r>
        <w:t xml:space="preserve">appropriées de votre jeu. Si votre système de JRAF utilise des</w:t>
      </w:r>
      <w:r>
        <w:t xml:space="preserve"> </w:t>
      </w:r>
      <w:r>
        <w:t xml:space="preserve">pourcentages, aucun changement ne sera nécessaire. Si ce n’est pas le</w:t>
      </w:r>
      <w:r>
        <w:t xml:space="preserve"> </w:t>
      </w:r>
      <w:r>
        <w:t xml:space="preserve">cas, servez-vous du tableau de conversion suivant.</w:t>
      </w:r>
    </w:p>
    <w:p>
      <w:pPr>
        <w:pStyle w:val="Corpsdetexte"/>
      </w:pPr>
      <w:r>
        <w:rPr>
          <w:bCs/>
          <w:b/>
        </w:rPr>
        <w:t xml:space="preserve">Tableau 1.321 bonus des caractéristiques et</w:t>
      </w:r>
      <w:r>
        <w:rPr>
          <w:bCs/>
          <w:b/>
        </w:rPr>
        <w:t xml:space="preserve"> </w:t>
      </w:r>
      <w:r>
        <w:rPr>
          <w:bCs/>
          <w:b/>
        </w:rPr>
        <w:t xml:space="preserve">conversion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1584"/>
        <w:gridCol w:w="1584"/>
        <w:gridCol w:w="1584"/>
        <w:gridCol w:w="1584"/>
        <w:gridCol w:w="1584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Car. 1-100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Bonus sur D20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3-18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Car. 2-12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102+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20+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17+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15-16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13-14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98-99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95-97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90-94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85-89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75-84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+1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60-74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40-59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10-11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25-39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15-24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10-14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5-9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-15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-3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-20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-25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-4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</w:tr>
    </w:tbl>
    <w:bookmarkEnd w:id="29"/>
    <w:bookmarkStart w:id="30" w:name="Xc1219c98262c71605c6f183318471c2908532f7"/>
    <w:p>
      <w:pPr>
        <w:pStyle w:val="Titre4"/>
      </w:pPr>
      <w:r>
        <w:t xml:space="preserve">Conversion/Détermination</w:t>
      </w:r>
      <w:r>
        <w:t xml:space="preserve"> </w:t>
      </w:r>
      <w:r>
        <w:t xml:space="preserve">de la capacité au combat avec des armes</w:t>
      </w:r>
    </w:p>
    <w:p>
      <w:pPr>
        <w:pStyle w:val="FirstParagraph"/>
      </w:pPr>
      <w:r>
        <w:t xml:space="preserve">Toutes les valeurs de combat sont basées sur Arms Law/Claw Law. Les</w:t>
      </w:r>
      <w:r>
        <w:t xml:space="preserve"> </w:t>
      </w:r>
      <w:r>
        <w:t xml:space="preserve">règles de conduite suivantes aident également à la conversion.</w:t>
      </w:r>
    </w:p>
    <w:p>
      <w:pPr>
        <w:numPr>
          <w:ilvl w:val="0"/>
          <w:numId w:val="1005"/>
        </w:numPr>
        <w:pStyle w:val="Compact"/>
      </w:pPr>
      <w:r>
        <w:t xml:space="preserve">Les bonus de force et de rapidité ont été déterminés en fonction du</w:t>
      </w:r>
      <w:r>
        <w:t xml:space="preserve"> </w:t>
      </w:r>
      <w:r>
        <w:t xml:space="preserve">tableau 1.321 précédent. Notez les caractéristiques que vous utilisez et</w:t>
      </w:r>
      <w:r>
        <w:t xml:space="preserve"> </w:t>
      </w:r>
      <w:r>
        <w:t xml:space="preserve">déterminez les bonus en utilisant les règles de votre système.</w:t>
      </w:r>
    </w:p>
    <w:p>
      <w:pPr>
        <w:numPr>
          <w:ilvl w:val="0"/>
          <w:numId w:val="1005"/>
        </w:numPr>
        <w:pStyle w:val="Compact"/>
      </w:pPr>
      <w:r>
        <w:t xml:space="preserve">Les bonus lors des combats basés sur le niveau sont : + 3/niveau</w:t>
      </w:r>
      <w:r>
        <w:t xml:space="preserve"> </w:t>
      </w:r>
      <w:r>
        <w:t xml:space="preserve">pour les guerriers et les larrons, + 2/niveau pour les voleurs et les</w:t>
      </w:r>
      <w:r>
        <w:t xml:space="preserve"> </w:t>
      </w:r>
      <w:r>
        <w:t xml:space="preserve">guerriers-moines et + 1/niveau pour les bardes, moines et rangers.</w:t>
      </w:r>
      <w:r>
        <w:t xml:space="preserve"> </w:t>
      </w:r>
      <w:r>
        <w:t xml:space="preserve">Prenez simplement le niveau du PNJ, notez sa classe (ou l’équivalent</w:t>
      </w:r>
      <w:r>
        <w:t xml:space="preserve"> </w:t>
      </w:r>
      <w:r>
        <w:t xml:space="preserve">selon votre système) et déterminez tout bonus offensif (dû au niveau)</w:t>
      </w:r>
      <w:r>
        <w:t xml:space="preserve"> </w:t>
      </w:r>
      <w:r>
        <w:t xml:space="preserve">approprié à votre jeu. Notez que les bonus autres que ceux mentionnés au</w:t>
      </w:r>
      <w:r>
        <w:t xml:space="preserve"> </w:t>
      </w:r>
      <w:r>
        <w:t xml:space="preserve">Type d’Armure sont des bonus « offensifs ».</w:t>
      </w:r>
    </w:p>
    <w:p>
      <w:pPr>
        <w:numPr>
          <w:ilvl w:val="0"/>
          <w:numId w:val="1005"/>
        </w:numPr>
        <w:pStyle w:val="Compact"/>
      </w:pPr>
      <w:r>
        <w:t xml:space="preserve">Si votre système est basé sur des niveaux de compétence (ou sur</w:t>
      </w:r>
      <w:r>
        <w:t xml:space="preserve"> </w:t>
      </w:r>
      <w:r>
        <w:t xml:space="preserve">d’autres augmentations de compétence), utilisez le bonus offensif</w:t>
      </w:r>
      <w:r>
        <w:t xml:space="preserve"> </w:t>
      </w:r>
      <w:r>
        <w:t xml:space="preserve">indiqué. Vous pouvez avoir à convertir le bonus en une valeur non en</w:t>
      </w:r>
      <w:r>
        <w:t xml:space="preserve"> </w:t>
      </w:r>
      <w:r>
        <w:t xml:space="preserve">pourcentage. Vous pouvez également vous servir du paragraphe 1.325</w:t>
      </w:r>
      <w:r>
        <w:t xml:space="preserve"> </w:t>
      </w:r>
      <w:r>
        <w:t xml:space="preserve">ci-après.</w:t>
      </w:r>
      <w:r>
        <w:br/>
      </w:r>
      <w:r>
        <w:t xml:space="preserve">Notez la description de l’armure et substituez-la au Type/Classe</w:t>
      </w:r>
      <w:r>
        <w:t xml:space="preserve"> </w:t>
      </w:r>
      <w:r>
        <w:t xml:space="preserve">d’Armure approprié à votre système de JRAF.</w:t>
      </w:r>
    </w:p>
    <w:p>
      <w:pPr>
        <w:numPr>
          <w:ilvl w:val="0"/>
          <w:numId w:val="1005"/>
        </w:numPr>
        <w:pStyle w:val="Compact"/>
      </w:pPr>
      <w:r>
        <w:t xml:space="preserve">Les bonus défensifs sont fonction des bonus de rapidité du PNJ tels</w:t>
      </w:r>
      <w:r>
        <w:t xml:space="preserve"> </w:t>
      </w:r>
      <w:r>
        <w:t xml:space="preserve">qu’ils sont notés dans le tableau 1.321 précédent. Quand le bonus</w:t>
      </w:r>
      <w:r>
        <w:t xml:space="preserve"> </w:t>
      </w:r>
      <w:r>
        <w:t xml:space="preserve">défensif est entre parenthèses, la valeur comprend également un bouclier</w:t>
      </w:r>
      <w:r>
        <w:t xml:space="preserve"> </w:t>
      </w:r>
      <w:r>
        <w:t xml:space="preserve">(un supplément de 20 pour tout bouclier normal non-magique, plus la</w:t>
      </w:r>
      <w:r>
        <w:t xml:space="preserve"> </w:t>
      </w:r>
      <w:r>
        <w:t xml:space="preserve">valeur éventuelle de la magie). Dans un tel cas, constatez s’il y a ou</w:t>
      </w:r>
      <w:r>
        <w:t xml:space="preserve"> </w:t>
      </w:r>
      <w:r>
        <w:t xml:space="preserve">non un bouclier, et s’il y en a un, notez son type.</w:t>
      </w:r>
    </w:p>
    <w:p>
      <w:pPr>
        <w:pStyle w:val="FirstParagraph"/>
      </w:pPr>
      <w:r>
        <w:rPr>
          <w:bCs/>
          <w:b/>
        </w:rPr>
        <w:t xml:space="preserve">Les différents Types d’Armure</w:t>
      </w:r>
    </w:p>
    <w:tbl>
      <w:tblPr>
        <w:tblStyle w:val="Table"/>
        <w:tblW w:type="pct" w:w="4950"/>
        <w:tblLook w:firstRow="1" w:lastRow="0" w:firstColumn="0" w:lastColumn="0" w:noHBand="0" w:noVBand="0" w:val="0020"/>
        <w:jc w:val="start"/>
      </w:tblPr>
      <w:tblGrid>
        <w:gridCol w:w="554"/>
        <w:gridCol w:w="7286"/>
      </w:tblGrid>
      <w:tr>
        <w:trPr>
          <w:tblHeader w:val="true"/>
        </w:trPr>
        <w:tc>
          <w:tcPr/>
          <w:p>
            <w:pPr>
              <w:pStyle w:val="Compact"/>
              <w:jc w:val="center"/>
            </w:pPr>
            <w:r>
              <w:t xml:space="preserve">Type d’Armure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Description de l’armure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Peau nue (ou vêtements normaux/légers).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Robe : robe longue portée professionnellement par des lanceurs de</w:t>
            </w:r>
            <w:r>
              <w:t xml:space="preserve"> </w:t>
            </w:r>
            <w:r>
              <w:t xml:space="preserve">sort et certains combattants.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Cuir : peau naturelle de certains animaux, normaux et peu courants</w:t>
            </w:r>
            <w:r>
              <w:t xml:space="preserve"> </w:t>
            </w:r>
            <w:r>
              <w:t xml:space="preserve">(ex. : cerf, chien, loup).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Cuir épais : peau naturelle de certains animaux, normaux et peu</w:t>
            </w:r>
            <w:r>
              <w:t xml:space="preserve"> </w:t>
            </w:r>
            <w:r>
              <w:t xml:space="preserve">courants (ex. : buffle, éléphant. sanglier).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Pourpoint en cuir : vêtement en cuir couvrant le buste jusqu’à la</w:t>
            </w:r>
            <w:r>
              <w:t xml:space="preserve"> </w:t>
            </w:r>
            <w:r>
              <w:t xml:space="preserve">ceinture ou jusqu’à mi-cuisses, mais pas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: vêtement en cuir couvrant les bras et le buste</w:t>
            </w:r>
            <w:r>
              <w:t xml:space="preserve"> </w:t>
            </w:r>
            <w:r>
              <w:t xml:space="preserve">jusqu’à mi-cuisses.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partiellement renforcée : comme 6, mais, de plus,</w:t>
            </w:r>
            <w:r>
              <w:t xml:space="preserve"> </w:t>
            </w:r>
            <w:r>
              <w:t xml:space="preserve">renforcée soit par du cuir rigide, soit par des renforts en métal cousus</w:t>
            </w:r>
            <w:r>
              <w:t xml:space="preserve"> </w:t>
            </w:r>
            <w:r>
              <w:t xml:space="preserve">dans l’épaisseur.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Veste de cuir renforcée : comme 7, mais les jambes sont aussi</w:t>
            </w:r>
            <w:r>
              <w:t xml:space="preserve"> </w:t>
            </w:r>
            <w:r>
              <w:t xml:space="preserve">protégées.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cuir : protection en cuir rigide couvrant le torse</w:t>
            </w:r>
            <w:r>
              <w:t xml:space="preserve"> </w:t>
            </w:r>
            <w:r>
              <w:t xml:space="preserve">jusqu’à mi-cuisses et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cuir avec protection de jambes : comme 9, mais, de plus,</w:t>
            </w:r>
            <w:r>
              <w:t xml:space="preserve"> </w:t>
            </w:r>
            <w:r>
              <w:t xml:space="preserve">couvrant les avant-bras et les jambes.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Plaques partielles de cuir : armure en cuir rigide couvrant le corps</w:t>
            </w:r>
            <w:r>
              <w:t xml:space="preserve"> </w:t>
            </w:r>
            <w:r>
              <w:t xml:space="preserve">en entier, et peau de certaines créatures contenant quelques parties</w:t>
            </w:r>
            <w:r>
              <w:t xml:space="preserve"> </w:t>
            </w:r>
            <w:r>
              <w:t xml:space="preserve">plus rigides (ex. : rhinocéros, alligator).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Plaques de cuir : comme 11, mais le cuir rigide et les parties</w:t>
            </w:r>
            <w:r>
              <w:t xml:space="preserve"> </w:t>
            </w:r>
            <w:r>
              <w:t xml:space="preserve">rigides sont plus dures et/ou plus nombreuses (ex.: tortue, certains</w:t>
            </w:r>
            <w:r>
              <w:t xml:space="preserve"> </w:t>
            </w:r>
            <w:r>
              <w:t xml:space="preserve">dragons, crabe).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Chemise de mailles : couvre le torse jusqu’à mi-cuisses et les</w:t>
            </w:r>
            <w:r>
              <w:t xml:space="preserve"> </w:t>
            </w:r>
            <w:r>
              <w:t xml:space="preserve">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Chemise de mailles et protection de jambes : comme 13, mais, de</w:t>
            </w:r>
            <w:r>
              <w:t xml:space="preserve"> </w:t>
            </w:r>
            <w:r>
              <w:t xml:space="preserve">plus, les avant-bras et les jambes sont couverts.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15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Cotte de mailles : couvre la plupart du corps, sous la forme d’une</w:t>
            </w:r>
            <w:r>
              <w:t xml:space="preserve"> </w:t>
            </w:r>
            <w:r>
              <w:t xml:space="preserve">chemise et d’un pantalon.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16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Haubert de mailles : chemise longue de mailles ouverte d la taille</w:t>
            </w:r>
            <w:r>
              <w:t xml:space="preserve"> </w:t>
            </w:r>
            <w:r>
              <w:t xml:space="preserve">devant et derrière pour faciliter le déplacement ; certains dragons</w:t>
            </w:r>
            <w:r>
              <w:t xml:space="preserve"> </w:t>
            </w:r>
            <w:r>
              <w:t xml:space="preserve">peuvent avoir ce Type d’Armure.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17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métal : plastron en métal avec des plaques de métal plus</w:t>
            </w:r>
            <w:r>
              <w:t xml:space="preserve"> </w:t>
            </w:r>
            <w:r>
              <w:t xml:space="preserve">petites couvrant le torse jusqu’à mi-cuisses et les bras.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18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Plastron en métal avec protection de jambes : comme 17, mais, de</w:t>
            </w:r>
            <w:r>
              <w:t xml:space="preserve"> </w:t>
            </w:r>
            <w:r>
              <w:t xml:space="preserve">plus, les avant-bras et les jambes sont protégés.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19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Armure partielle de plates : armure rigide de plates couvrant le</w:t>
            </w:r>
            <w:r>
              <w:t xml:space="preserve"> </w:t>
            </w:r>
            <w:r>
              <w:t xml:space="preserve">corps avec de la cotte de mailles entre les plates aux articulations et</w:t>
            </w:r>
            <w:r>
              <w:t xml:space="preserve"> </w:t>
            </w:r>
            <w:r>
              <w:t xml:space="preserve">sur les jambes.</w:t>
            </w:r>
          </w:p>
        </w:tc>
      </w:tr>
      <w:tr>
        <w:tc>
          <w:tcPr/>
          <w:p>
            <w:pPr>
              <w:pStyle w:val="Compact"/>
              <w:jc w:val="center"/>
            </w:pPr>
            <w:r>
              <w:t xml:space="preserve">20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Armure de plates : armure rigide de plates comme 19, mais avec des</w:t>
            </w:r>
            <w:r>
              <w:t xml:space="preserve"> </w:t>
            </w:r>
            <w:r>
              <w:t xml:space="preserve">plates se chevauchant aux articulations, et armure de plates couvrant</w:t>
            </w:r>
            <w:r>
              <w:t xml:space="preserve"> </w:t>
            </w:r>
            <w:r>
              <w:t xml:space="preserve">les jambes.</w:t>
            </w:r>
          </w:p>
        </w:tc>
      </w:tr>
    </w:tbl>
    <w:bookmarkEnd w:id="30"/>
    <w:bookmarkStart w:id="31" w:name="Xaa38231d41f5dea8a09cb8cf94847a3d2e7b876"/>
    <w:p>
      <w:pPr>
        <w:pStyle w:val="Titre4"/>
      </w:pPr>
      <w:r>
        <w:t xml:space="preserve">Conversion/Détermination</w:t>
      </w:r>
      <w:r>
        <w:t xml:space="preserve"> </w:t>
      </w:r>
      <w:r>
        <w:t xml:space="preserve">des sorts et des listes de sorts</w:t>
      </w:r>
    </w:p>
    <w:p>
      <w:pPr>
        <w:pStyle w:val="FirstParagraph"/>
      </w:pPr>
      <w:r>
        <w:t xml:space="preserve">Les références des sorts ci-incluses sont sous la forme de « listes</w:t>
      </w:r>
      <w:r>
        <w:t xml:space="preserve"> </w:t>
      </w:r>
      <w:r>
        <w:t xml:space="preserve">», groupements de sorts apparentés. Chaque liste a un thème commun et</w:t>
      </w:r>
      <w:r>
        <w:t xml:space="preserve"> </w:t>
      </w:r>
      <w:r>
        <w:t xml:space="preserve">comporte, normalement, un sort différent mais apparenté à chaque niveau.</w:t>
      </w:r>
      <w:r>
        <w:t xml:space="preserve"> </w:t>
      </w:r>
      <w:r>
        <w:t xml:space="preserve">Par exemple, la connaissance de la liste « Voies du Feu » au niveau 10</w:t>
      </w:r>
      <w:r>
        <w:t xml:space="preserve"> </w:t>
      </w:r>
      <w:r>
        <w:t xml:space="preserve">résulte dans l’acquisition de 10 sorts basés sur le feu, un sort pour</w:t>
      </w:r>
      <w:r>
        <w:t xml:space="preserve"> </w:t>
      </w:r>
      <w:r>
        <w:t xml:space="preserve">chaque niveau de 1 à 10. Que le lanceur de sort puisse efficacement</w:t>
      </w:r>
      <w:r>
        <w:t xml:space="preserve"> </w:t>
      </w:r>
      <w:r>
        <w:t xml:space="preserve">lancer ces sorts est fonction du MJ, du système et du niveau du lanceur</w:t>
      </w:r>
      <w:r>
        <w:t xml:space="preserve"> </w:t>
      </w:r>
      <w:r>
        <w:t xml:space="preserve">ou du degré de compétence. Les systèmes de JRAF utilisant des règles</w:t>
      </w:r>
      <w:r>
        <w:t xml:space="preserve"> </w:t>
      </w:r>
      <w:r>
        <w:t xml:space="preserve">comprenant l’apprentissage et le développement des sorts au sein de «</w:t>
      </w:r>
      <w:r>
        <w:t xml:space="preserve"> </w:t>
      </w:r>
      <w:r>
        <w:t xml:space="preserve">collèges » ou selon des méthodes spécialisées, emploient des concepts</w:t>
      </w:r>
      <w:r>
        <w:t xml:space="preserve"> </w:t>
      </w:r>
      <w:r>
        <w:t xml:space="preserve">similaires à ceux utilisés dans ce module. Beaucoup de systèmes,</w:t>
      </w:r>
      <w:r>
        <w:t xml:space="preserve"> </w:t>
      </w:r>
      <w:r>
        <w:t xml:space="preserve">cependant, font que Personnages loueurs ou PNJ ne doivent apprendre</w:t>
      </w:r>
      <w:r>
        <w:t xml:space="preserve"> </w:t>
      </w:r>
      <w:r>
        <w:t xml:space="preserve">qu’un sort à la fois, souvent sans aucune condition requise pour que le</w:t>
      </w:r>
      <w:r>
        <w:t xml:space="preserve"> </w:t>
      </w:r>
      <w:r>
        <w:t xml:space="preserve">sort soit en rapport avec un passé ou un modèle particulier. Convertir</w:t>
      </w:r>
      <w:r>
        <w:t xml:space="preserve"> </w:t>
      </w:r>
      <w:r>
        <w:t xml:space="preserve">les listes de sorts des PNJ en une contrepartie individuelle sera plus</w:t>
      </w:r>
      <w:r>
        <w:t xml:space="preserve"> </w:t>
      </w:r>
      <w:r>
        <w:t xml:space="preserve">difficile, mais peut se faire en se servant des règles suivantes :</w:t>
      </w:r>
    </w:p>
    <w:p>
      <w:pPr>
        <w:numPr>
          <w:ilvl w:val="0"/>
          <w:numId w:val="1006"/>
        </w:numPr>
        <w:pStyle w:val="Compact"/>
      </w:pPr>
      <w:r>
        <w:t xml:space="preserve">Consultez les listes de sorts du PNJ et notez les différents noms</w:t>
      </w:r>
      <w:r>
        <w:t xml:space="preserve"> </w:t>
      </w:r>
      <w:r>
        <w:t xml:space="preserve">des groupes. Chaque nom indique quel type de spécialisation en sorts le</w:t>
      </w:r>
      <w:r>
        <w:t xml:space="preserve"> </w:t>
      </w:r>
      <w:r>
        <w:t xml:space="preserve">PNJ a choisi (i.e. la liste « Voies du Feu » indique une préférence pour</w:t>
      </w:r>
      <w:r>
        <w:t xml:space="preserve"> </w:t>
      </w:r>
      <w:r>
        <w:t xml:space="preserve">les sorts basés sur le feu).</w:t>
      </w:r>
    </w:p>
    <w:p>
      <w:pPr>
        <w:numPr>
          <w:ilvl w:val="0"/>
          <w:numId w:val="1006"/>
        </w:numPr>
        <w:pStyle w:val="Compact"/>
      </w:pPr>
      <w:r>
        <w:t xml:space="preserve">Notez le niveau du PNJ et déterminez le nombre de sorts ou groupe de</w:t>
      </w:r>
      <w:r>
        <w:t xml:space="preserve"> </w:t>
      </w:r>
      <w:r>
        <w:t xml:space="preserve">sorts qu’il aurait dans votre système de jeu. Considérez également le</w:t>
      </w:r>
      <w:r>
        <w:t xml:space="preserve"> </w:t>
      </w:r>
      <w:r>
        <w:t xml:space="preserve">niveau de puissance des sorts auquel le PNJ aurait accès (i e. un</w:t>
      </w:r>
      <w:r>
        <w:t xml:space="preserve"> </w:t>
      </w:r>
      <w:r>
        <w:t xml:space="preserve">magicien de niveau 5 selon vos règles pourrait avoir un maximum de 8</w:t>
      </w:r>
      <w:r>
        <w:t xml:space="preserve"> </w:t>
      </w:r>
      <w:r>
        <w:t xml:space="preserve">sorts — 2 sorts du niveau 3, 3 sorts du niveau 2 et 3 sorts du niveau</w:t>
      </w:r>
      <w:r>
        <w:t xml:space="preserve"> </w:t>
      </w:r>
      <w:r>
        <w:t xml:space="preserve">0.</w:t>
      </w:r>
    </w:p>
    <w:p>
      <w:pPr>
        <w:numPr>
          <w:ilvl w:val="0"/>
          <w:numId w:val="1006"/>
        </w:numPr>
        <w:pStyle w:val="Compact"/>
      </w:pPr>
      <w:r>
        <w:t xml:space="preserve">Sélectionnez les sorts appropriés de votre système pour un lanceur</w:t>
      </w:r>
      <w:r>
        <w:t xml:space="preserve"> </w:t>
      </w:r>
      <w:r>
        <w:t xml:space="preserve">de son du niveau et de la profession du PNJ, en gardant à l’esprit que</w:t>
      </w:r>
      <w:r>
        <w:t xml:space="preserve"> </w:t>
      </w:r>
      <w:r>
        <w:t xml:space="preserve">les références indiquées dans k module devront être suivies si</w:t>
      </w:r>
      <w:r>
        <w:t xml:space="preserve"> </w:t>
      </w:r>
      <w:r>
        <w:t xml:space="preserve">possible.</w:t>
      </w:r>
    </w:p>
    <w:bookmarkEnd w:id="31"/>
    <w:bookmarkStart w:id="32" w:name="note-sur-les-niveaux"/>
    <w:p>
      <w:pPr>
        <w:pStyle w:val="Titre4"/>
      </w:pPr>
      <w:r>
        <w:t xml:space="preserve">Note sur les niveaux</w:t>
      </w:r>
    </w:p>
    <w:p>
      <w:pPr>
        <w:pStyle w:val="FirstParagraph"/>
      </w:pPr>
      <w:r>
        <w:t xml:space="preserve">En se servant de « système à niveaux », un MJ peut trouver que les</w:t>
      </w:r>
      <w:r>
        <w:t xml:space="preserve"> </w:t>
      </w:r>
      <w:r>
        <w:t xml:space="preserve">niveaux de certains personnages les rendent trop puissants dans son</w:t>
      </w:r>
      <w:r>
        <w:t xml:space="preserve"> </w:t>
      </w:r>
      <w:r>
        <w:t xml:space="preserve">monde. Si cela est le cas, multipliez les niveaux donnés par 0,75 ou 0,6</w:t>
      </w:r>
      <w:r>
        <w:t xml:space="preserve"> </w:t>
      </w:r>
      <w:r>
        <w:t xml:space="preserve">en fonction de la situation. Cela réduira un personnage de niveau 20</w:t>
      </w:r>
      <w:r>
        <w:t xml:space="preserve"> </w:t>
      </w:r>
      <w:r>
        <w:t xml:space="preserve">soit au niveau 15, soit au niveau 12. Réduisez également les bonus</w:t>
      </w:r>
      <w:r>
        <w:t xml:space="preserve"> </w:t>
      </w:r>
      <w:r>
        <w:t xml:space="preserve">éventuels en conséquence.</w:t>
      </w:r>
    </w:p>
    <w:bookmarkEnd w:id="32"/>
    <w:bookmarkStart w:id="33" w:name="bonus-de-compétence-généraux"/>
    <w:p>
      <w:pPr>
        <w:pStyle w:val="Titre4"/>
      </w:pPr>
      <w:r>
        <w:t xml:space="preserve">Bonus de compétence généraux</w:t>
      </w:r>
    </w:p>
    <w:p>
      <w:pPr>
        <w:pStyle w:val="FirstParagraph"/>
      </w:pPr>
      <w:r>
        <w:t xml:space="preserve">Ils peuvent être obtenus en prenant le niveau du personnage et en</w:t>
      </w:r>
      <w:r>
        <w:t xml:space="preserve"> </w:t>
      </w:r>
      <w:r>
        <w:t xml:space="preserve">calculant le bonus approprié dans le système utilisé. Les bonus d’un PNJ</w:t>
      </w:r>
      <w:r>
        <w:t xml:space="preserve"> </w:t>
      </w:r>
      <w:r>
        <w:t xml:space="preserve">sont basés sur son niveau, sur son arme et/ou sur d’autres objets, sur</w:t>
      </w:r>
      <w:r>
        <w:t xml:space="preserve"> </w:t>
      </w:r>
      <w:r>
        <w:t xml:space="preserve">les caractéristiques appropriées et sur les niveaux de compétence. Les</w:t>
      </w:r>
      <w:r>
        <w:t xml:space="preserve"> </w:t>
      </w:r>
      <w:r>
        <w:t xml:space="preserve">bonus normaux provenant du développement des compétences s’établissent</w:t>
      </w:r>
      <w:r>
        <w:t xml:space="preserve"> </w:t>
      </w:r>
      <w:r>
        <w:t xml:space="preserve">comme suit :</w:t>
      </w:r>
    </w:p>
    <w:p>
      <w:pPr>
        <w:numPr>
          <w:ilvl w:val="0"/>
          <w:numId w:val="1007"/>
        </w:numPr>
        <w:pStyle w:val="Compact"/>
      </w:pPr>
    </w:p>
    <w:p>
      <w:pPr>
        <w:numPr>
          <w:ilvl w:val="1"/>
          <w:numId w:val="1008"/>
        </w:numPr>
        <w:pStyle w:val="Compact"/>
      </w:pPr>
      <w:r>
        <w:t xml:space="preserve">quand le niveau de compétence est de zéro (0), le bonus est un malus</w:t>
      </w:r>
      <w:r>
        <w:t xml:space="preserve"> </w:t>
      </w:r>
      <w:r>
        <w:t xml:space="preserve">de –25, c’est le reflet d’une incompétence fondamentale ;</w:t>
      </w:r>
    </w:p>
    <w:p>
      <w:pPr>
        <w:numPr>
          <w:ilvl w:val="0"/>
          <w:numId w:val="1007"/>
        </w:numPr>
        <w:pStyle w:val="Compact"/>
      </w:pPr>
    </w:p>
    <w:p>
      <w:pPr>
        <w:numPr>
          <w:ilvl w:val="1"/>
          <w:numId w:val="1009"/>
        </w:numPr>
        <w:pStyle w:val="Compact"/>
      </w:pPr>
      <w:r>
        <w:t xml:space="preserve">un bonus de +5 correspond au niveau de compétence 1 (écart de + 30)</w:t>
      </w:r>
      <w:r>
        <w:t xml:space="preserve"> </w:t>
      </w:r>
      <w:r>
        <w:t xml:space="preserve">;</w:t>
      </w:r>
    </w:p>
    <w:p>
      <w:pPr>
        <w:numPr>
          <w:ilvl w:val="0"/>
          <w:numId w:val="1007"/>
        </w:numPr>
        <w:pStyle w:val="Compact"/>
      </w:pPr>
    </w:p>
    <w:p>
      <w:pPr>
        <w:numPr>
          <w:ilvl w:val="1"/>
          <w:numId w:val="1010"/>
        </w:numPr>
        <w:pStyle w:val="Compact"/>
      </w:pPr>
      <w:r>
        <w:t xml:space="preserve">pour chaque niveau de compétence de 2 à 10, un bonus de +5</w:t>
      </w:r>
      <w:r>
        <w:t xml:space="preserve"> </w:t>
      </w:r>
      <w:r>
        <w:t xml:space="preserve">supplémentaire est ajouté (par exemple, niveau de compétence 7 donne un</w:t>
      </w:r>
      <w:r>
        <w:t xml:space="preserve"> </w:t>
      </w:r>
      <w:r>
        <w:t xml:space="preserve">bonus de + 35);</w:t>
      </w:r>
    </w:p>
    <w:p>
      <w:pPr>
        <w:numPr>
          <w:ilvl w:val="0"/>
          <w:numId w:val="1007"/>
        </w:numPr>
        <w:pStyle w:val="Compact"/>
      </w:pPr>
    </w:p>
    <w:p>
      <w:pPr>
        <w:numPr>
          <w:ilvl w:val="1"/>
          <w:numId w:val="1011"/>
        </w:numPr>
        <w:pStyle w:val="Compact"/>
      </w:pPr>
      <w:r>
        <w:t xml:space="preserve">pour chaque niveau de compétence de 11 à 20, le bonus supplémentaire</w:t>
      </w:r>
      <w:r>
        <w:t xml:space="preserve"> </w:t>
      </w:r>
      <w:r>
        <w:t xml:space="preserve">est de +2 (par exemple, niveau de compétence 19 donne un bonus de + 68)</w:t>
      </w:r>
      <w:r>
        <w:t xml:space="preserve"> </w:t>
      </w:r>
      <w:r>
        <w:t xml:space="preserve">;</w:t>
      </w:r>
    </w:p>
    <w:p>
      <w:pPr>
        <w:numPr>
          <w:ilvl w:val="0"/>
          <w:numId w:val="1007"/>
        </w:numPr>
        <w:pStyle w:val="Compact"/>
      </w:pPr>
    </w:p>
    <w:p>
      <w:pPr>
        <w:numPr>
          <w:ilvl w:val="1"/>
          <w:numId w:val="1012"/>
        </w:numPr>
        <w:pStyle w:val="Compact"/>
      </w:pPr>
      <w:r>
        <w:t xml:space="preserve">pour chaque niveau de 21 à 30, le bonus est de +1 (par exemple,</w:t>
      </w:r>
      <w:r>
        <w:t xml:space="preserve"> </w:t>
      </w:r>
      <w:r>
        <w:t xml:space="preserve">niveau 28 donne +78) ; et</w:t>
      </w:r>
    </w:p>
    <w:p>
      <w:pPr>
        <w:numPr>
          <w:ilvl w:val="0"/>
          <w:numId w:val="1007"/>
        </w:numPr>
        <w:pStyle w:val="Compact"/>
      </w:pPr>
    </w:p>
    <w:p>
      <w:pPr>
        <w:numPr>
          <w:ilvl w:val="1"/>
          <w:numId w:val="1013"/>
        </w:numPr>
        <w:pStyle w:val="Compact"/>
      </w:pPr>
      <w:r>
        <w:t xml:space="preserve">un bonus de + 0,5 est ajouté pour chaque niveau de compétence</w:t>
      </w:r>
      <w:r>
        <w:t xml:space="preserve"> </w:t>
      </w:r>
      <w:r>
        <w:t xml:space="preserve">supérieur.</w:t>
      </w:r>
    </w:p>
    <w:bookmarkEnd w:id="33"/>
    <w:bookmarkStart w:id="34" w:name="serrures-et-pièges"/>
    <w:p>
      <w:pPr>
        <w:pStyle w:val="Titre4"/>
      </w:pPr>
      <w:r>
        <w:t xml:space="preserve">Serrures et pièges</w:t>
      </w:r>
    </w:p>
    <w:p>
      <w:pPr>
        <w:pStyle w:val="FirstParagraph"/>
      </w:pPr>
      <w:r>
        <w:t xml:space="preserve">Les serrures et pièges de ce module sont décrits en termes de</w:t>
      </w:r>
      <w:r>
        <w:t xml:space="preserve"> </w:t>
      </w:r>
      <w:r>
        <w:t xml:space="preserve">difficultés à crocheter ou à désarmer. Les soustractions sont à</w:t>
      </w:r>
      <w:r>
        <w:t xml:space="preserve"> </w:t>
      </w:r>
      <w:r>
        <w:t xml:space="preserve">effectuer sur les jets de dé représentant les tentatives du personnage</w:t>
      </w:r>
      <w:r>
        <w:t xml:space="preserve"> </w:t>
      </w:r>
      <w:r>
        <w:t xml:space="preserve">pour réussir ces opérations mécaniques. Le facteur de difficulté peut</w:t>
      </w:r>
      <w:r>
        <w:t xml:space="preserve"> </w:t>
      </w:r>
      <w:r>
        <w:t xml:space="preserve">être représenté au niveau d’une colonne spécifique de la table</w:t>
      </w:r>
      <w:r>
        <w:t xml:space="preserve"> </w:t>
      </w:r>
      <w:r>
        <w:t xml:space="preserve">action/manœuvre (i.e. Rolemaster) ou par un malus supplémentaire, ou une</w:t>
      </w:r>
      <w:r>
        <w:t xml:space="preserve"> </w:t>
      </w:r>
      <w:r>
        <w:t xml:space="preserve">modification au jet de dé. Dans tous les cas, les termes sont explicites</w:t>
      </w:r>
      <w:r>
        <w:t xml:space="preserve"> </w:t>
      </w:r>
      <w:r>
        <w:t xml:space="preserve">et permettront au MJ de déterminer si le piège est de difficulté</w:t>
      </w:r>
      <w:r>
        <w:t xml:space="preserve"> </w:t>
      </w:r>
      <w:r>
        <w:t xml:space="preserve">supérieure à la normale, et de combien. Le terme explicite est une</w:t>
      </w:r>
      <w:r>
        <w:t xml:space="preserve"> </w:t>
      </w:r>
      <w:r>
        <w:t xml:space="preserve">relative constante basée sur l’ordre de modification suivant : Routine</w:t>
      </w:r>
      <w:r>
        <w:t xml:space="preserve"> </w:t>
      </w:r>
      <w:r>
        <w:t xml:space="preserve">+30, Aisée +20, Facile +10. Moyenne +0, Difficile –10, Très difficile</w:t>
      </w:r>
      <w:r>
        <w:t xml:space="preserve"> </w:t>
      </w:r>
      <w:r>
        <w:t xml:space="preserve">–20, Extrêmement difficile –30, Pure folie –50 et Absurde –70. Un</w:t>
      </w:r>
      <w:r>
        <w:t xml:space="preserve"> </w:t>
      </w:r>
      <w:r>
        <w:t xml:space="preserve">éclairage faible, sa propre condition physique, un certain passage</w:t>
      </w:r>
      <w:r>
        <w:t xml:space="preserve"> </w:t>
      </w:r>
      <w:r>
        <w:t xml:space="preserve">proche, etc. peuvent affecter la modification du jet de dé, mais pas le</w:t>
      </w:r>
      <w:r>
        <w:t xml:space="preserve"> </w:t>
      </w:r>
      <w:r>
        <w:t xml:space="preserve">type de difficulté. Ainsi, un piège peut être « Très difficile » à –50,</w:t>
      </w:r>
      <w:r>
        <w:t xml:space="preserve"> </w:t>
      </w:r>
      <w:r>
        <w:t xml:space="preserve">indiquant qu’il est normalement à –20, mais d’autres facteurs (par</w:t>
      </w:r>
      <w:r>
        <w:t xml:space="preserve"> </w:t>
      </w:r>
      <w:r>
        <w:t xml:space="preserve">exemple, l’obscurité) le rendent plus difficile à désarmer. Ces</w:t>
      </w:r>
      <w:r>
        <w:t xml:space="preserve"> </w:t>
      </w:r>
      <w:r>
        <w:t xml:space="preserve">contraintes supplémentaires sont plus faciles à surmonter que la</w:t>
      </w:r>
      <w:r>
        <w:t xml:space="preserve"> </w:t>
      </w:r>
      <w:r>
        <w:t xml:space="preserve">complexité intrinsèque du mécanisme ; cela explique pourquoi il y a une</w:t>
      </w:r>
      <w:r>
        <w:t xml:space="preserve"> </w:t>
      </w:r>
      <w:r>
        <w:t xml:space="preserve">différence avec une chausse-trappe bien éclairée dont la modification de</w:t>
      </w:r>
      <w:r>
        <w:t xml:space="preserve"> </w:t>
      </w:r>
      <w:r>
        <w:t xml:space="preserve">désarmement est « Pure folie –50 ». La modification de «–50 » associée</w:t>
      </w:r>
      <w:r>
        <w:t xml:space="preserve"> </w:t>
      </w:r>
      <w:r>
        <w:t xml:space="preserve">au piège de difficulté « Très difficile » peut facilement, après</w:t>
      </w:r>
      <w:r>
        <w:t xml:space="preserve"> </w:t>
      </w:r>
      <w:r>
        <w:t xml:space="preserve">réflexion, être réduite à «–20 », mais pas davantage, à moins de</w:t>
      </w:r>
      <w:r>
        <w:t xml:space="preserve"> </w:t>
      </w:r>
      <w:r>
        <w:t xml:space="preserve">démonter le mécanisme. Nous suggérons qu’un jet de dé modifié dépassant</w:t>
      </w:r>
      <w:r>
        <w:t xml:space="preserve"> </w:t>
      </w:r>
      <w:r>
        <w:t xml:space="preserve">100 amène une réussite ; les compétences, les caractéristiques, etc.,</w:t>
      </w:r>
      <w:r>
        <w:t xml:space="preserve"> </w:t>
      </w:r>
      <w:r>
        <w:t xml:space="preserve">affecteront le malus dû à la difficulté et le jet de dé pour obtenir un</w:t>
      </w:r>
      <w:r>
        <w:t xml:space="preserve"> </w:t>
      </w:r>
      <w:r>
        <w:t xml:space="preserve">résultat.</w:t>
      </w:r>
    </w:p>
    <w:p>
      <w:pPr>
        <w:pStyle w:val="BlockText"/>
      </w:pPr>
      <w:r>
        <w:rPr>
          <w:bCs/>
          <w:b/>
        </w:rPr>
        <w:t xml:space="preserve">Exemple</w:t>
      </w:r>
      <w:r>
        <w:t xml:space="preserve"> </w:t>
      </w:r>
      <w:r>
        <w:t xml:space="preserve">: Wonir le Voleur découvre un piège</w:t>
      </w:r>
      <w:r>
        <w:t xml:space="preserve"> </w:t>
      </w:r>
      <w:r>
        <w:t xml:space="preserve">potentiel dans le mur du couloir. Le MJ lui dit que le mécanisme semble</w:t>
      </w:r>
      <w:r>
        <w:t xml:space="preserve"> </w:t>
      </w:r>
      <w:r>
        <w:t xml:space="preserve">être « Difficile » à désarmer, et que l’obscurité du couloir le rend</w:t>
      </w:r>
      <w:r>
        <w:t xml:space="preserve"> </w:t>
      </w:r>
      <w:r>
        <w:t xml:space="preserve">plus difficile ; le module fait état que « Difficile » fait encourir un</w:t>
      </w:r>
      <w:r>
        <w:t xml:space="preserve"> </w:t>
      </w:r>
      <w:r>
        <w:t xml:space="preserve">malus de « 40 ». Comme décrit précédemment, la modification normale pour</w:t>
      </w:r>
      <w:r>
        <w:t xml:space="preserve"> </w:t>
      </w:r>
      <w:r>
        <w:t xml:space="preserve">une difficulté « Difficile » est de –10, donc le MJ estime que le malus</w:t>
      </w:r>
      <w:r>
        <w:t xml:space="preserve"> </w:t>
      </w:r>
      <w:r>
        <w:t xml:space="preserve">supplémentaire de –30 est dû à d’autres facteurs n’ayant rien à voir</w:t>
      </w:r>
      <w:r>
        <w:t xml:space="preserve"> </w:t>
      </w:r>
      <w:r>
        <w:t xml:space="preserve">avec le piège lui-même. Bien souvent la description du lieu en question</w:t>
      </w:r>
      <w:r>
        <w:t xml:space="preserve"> </w:t>
      </w:r>
      <w:r>
        <w:t xml:space="preserve">fait apparaître ce que sont les autres problèmes (par exemple</w:t>
      </w:r>
      <w:r>
        <w:t xml:space="preserve"> </w:t>
      </w:r>
      <w:r>
        <w:t xml:space="preserve">l’éclairage) ; mais dans tous les cas, le MJ devra noter le(s)</w:t>
      </w:r>
      <w:r>
        <w:t xml:space="preserve"> </w:t>
      </w:r>
      <w:r>
        <w:t xml:space="preserve">facteur(s) externe(s) et permettra au personnage agissant de réduire la</w:t>
      </w:r>
      <w:r>
        <w:t xml:space="preserve"> </w:t>
      </w:r>
      <w:r>
        <w:t xml:space="preserve">modification de difficulté au bonus/malus normal en agissant</w:t>
      </w:r>
      <w:r>
        <w:t xml:space="preserve"> </w:t>
      </w:r>
      <w:r>
        <w:t xml:space="preserve">correctement pour vaincre l’obstacle extérieur. Dans ce cas, une torche</w:t>
      </w:r>
      <w:r>
        <w:t xml:space="preserve"> </w:t>
      </w:r>
      <w:r>
        <w:t xml:space="preserve">allumée annulera le malus de –30 dû à l’obscurité. Si la difficulté du</w:t>
      </w:r>
      <w:r>
        <w:t xml:space="preserve"> </w:t>
      </w:r>
      <w:r>
        <w:t xml:space="preserve">piège avait été « Extrêmement difficile –30 », le MJ aurait remarqué que</w:t>
      </w:r>
      <w:r>
        <w:t xml:space="preserve"> </w:t>
      </w:r>
      <w:r>
        <w:t xml:space="preserve">le - 30 était la modification inhérente à un piège de cette catégorie et</w:t>
      </w:r>
      <w:r>
        <w:t xml:space="preserve"> </w:t>
      </w:r>
      <w:r>
        <w:t xml:space="preserve">que l’éclairage, etc., ne jouait aucun rôle ; le piège aurait dû être</w:t>
      </w:r>
      <w:r>
        <w:t xml:space="preserve"> </w:t>
      </w:r>
      <w:r>
        <w:t xml:space="preserve">désarmé normalement. Les termes utilisés ici sont, dans l’ordre de</w:t>
      </w:r>
      <w:r>
        <w:t xml:space="preserve"> </w:t>
      </w:r>
      <w:r>
        <w:t xml:space="preserve">difficulté : Routine, Aisée, Facile, Moyenne, Difficile, Extrêmement</w:t>
      </w:r>
      <w:r>
        <w:t xml:space="preserve"> </w:t>
      </w:r>
      <w:r>
        <w:t xml:space="preserve">difficile, Pure folie et Absurde.</w:t>
      </w:r>
    </w:p>
    <w:bookmarkEnd w:id="34"/>
    <w:bookmarkEnd w:id="35"/>
    <w:bookmarkStart w:id="59" w:name="suggestions-de-listes-de-sorts"/>
    <w:p>
      <w:pPr>
        <w:pStyle w:val="Titre3"/>
      </w:pPr>
      <w:r>
        <w:t xml:space="preserve">1.33 Suggestions de listes de</w:t>
      </w:r>
      <w:r>
        <w:t xml:space="preserve"> </w:t>
      </w:r>
      <w:r>
        <w:t xml:space="preserve">sorts</w:t>
      </w:r>
    </w:p>
    <w:bookmarkStart w:id="42" w:name="essence"/>
    <w:p>
      <w:pPr>
        <w:pStyle w:val="Titre4"/>
      </w:pPr>
      <w:r>
        <w:t xml:space="preserve">Essence</w:t>
      </w:r>
    </w:p>
    <w:p>
      <w:pPr>
        <w:pStyle w:val="FirstParagraph"/>
      </w:pPr>
      <w:r>
        <w:rPr>
          <w:bCs/>
          <w:b/>
        </w:rPr>
        <w:t xml:space="preserve">Générales</w:t>
      </w:r>
    </w:p>
    <w:p>
      <w:pPr>
        <w:numPr>
          <w:ilvl w:val="0"/>
          <w:numId w:val="1014"/>
        </w:numPr>
        <w:pStyle w:val="Compact"/>
      </w:pPr>
      <w:r>
        <w:t xml:space="preserve">Barrières : bonus aux JR</w:t>
      </w:r>
    </w:p>
    <w:p>
      <w:pPr>
        <w:numPr>
          <w:ilvl w:val="0"/>
          <w:numId w:val="1014"/>
        </w:numPr>
        <w:pStyle w:val="Compact"/>
      </w:pPr>
      <w:r>
        <w:t xml:space="preserve">Perceptions Essentielles : audition, visualisation</w:t>
      </w:r>
    </w:p>
    <w:p>
      <w:pPr>
        <w:numPr>
          <w:ilvl w:val="0"/>
          <w:numId w:val="1014"/>
        </w:numPr>
        <w:pStyle w:val="Compact"/>
      </w:pPr>
      <w:r>
        <w:t xml:space="preserve">Maîtrise des Runes</w:t>
      </w:r>
    </w:p>
    <w:p>
      <w:pPr>
        <w:numPr>
          <w:ilvl w:val="0"/>
          <w:numId w:val="1014"/>
        </w:numPr>
        <w:pStyle w:val="Compact"/>
      </w:pPr>
      <w:r>
        <w:t xml:space="preserve">Main Essentielle : télékinésie</w:t>
      </w:r>
    </w:p>
    <w:p>
      <w:pPr>
        <w:numPr>
          <w:ilvl w:val="0"/>
          <w:numId w:val="1014"/>
        </w:numPr>
        <w:pStyle w:val="Compact"/>
      </w:pPr>
      <w:r>
        <w:t xml:space="preserve">Lois de l’Ouverture : verrouillage magique, suppression de</w:t>
      </w:r>
      <w:r>
        <w:t xml:space="preserve"> </w:t>
      </w:r>
      <w:r>
        <w:t xml:space="preserve">porte</w:t>
      </w:r>
    </w:p>
    <w:p>
      <w:pPr>
        <w:numPr>
          <w:ilvl w:val="0"/>
          <w:numId w:val="1014"/>
        </w:numPr>
        <w:pStyle w:val="Compact"/>
      </w:pPr>
      <w:r>
        <w:t xml:space="preserve">Surpuissance Physique : équilibre, résistance</w:t>
      </w:r>
    </w:p>
    <w:p>
      <w:pPr>
        <w:numPr>
          <w:ilvl w:val="0"/>
          <w:numId w:val="1014"/>
        </w:numPr>
        <w:pStyle w:val="Compact"/>
      </w:pPr>
      <w:r>
        <w:t xml:space="preserve">Illusions Mineures</w:t>
      </w:r>
    </w:p>
    <w:p>
      <w:pPr>
        <w:numPr>
          <w:ilvl w:val="0"/>
          <w:numId w:val="1014"/>
        </w:numPr>
        <w:pStyle w:val="Compact"/>
      </w:pPr>
      <w:r>
        <w:t xml:space="preserve">Lois des Détections</w:t>
      </w:r>
    </w:p>
    <w:p>
      <w:pPr>
        <w:numPr>
          <w:ilvl w:val="0"/>
          <w:numId w:val="1014"/>
        </w:numPr>
        <w:pStyle w:val="Compact"/>
      </w:pPr>
      <w:r>
        <w:t xml:space="preserve">Boucliers Elémentaux : protection contre la lumière/le chaud/le</w:t>
      </w:r>
      <w:r>
        <w:t xml:space="preserve"> </w:t>
      </w:r>
      <w:r>
        <w:t xml:space="preserve">froid</w:t>
      </w:r>
    </w:p>
    <w:p>
      <w:pPr>
        <w:numPr>
          <w:ilvl w:val="0"/>
          <w:numId w:val="1014"/>
        </w:numPr>
        <w:pStyle w:val="Compact"/>
      </w:pPr>
      <w:r>
        <w:t xml:space="preserve">Lois de l’Analyse : analyse de texte/élémentaire</w:t>
      </w:r>
    </w:p>
    <w:p>
      <w:pPr>
        <w:numPr>
          <w:ilvl w:val="0"/>
          <w:numId w:val="1014"/>
        </w:numPr>
        <w:pStyle w:val="Compact"/>
      </w:pPr>
      <w:r>
        <w:t xml:space="preserve">Lois de l’Invisibilité</w:t>
      </w:r>
    </w:p>
    <w:p>
      <w:pPr>
        <w:numPr>
          <w:ilvl w:val="0"/>
          <w:numId w:val="1014"/>
        </w:numPr>
        <w:pStyle w:val="Compact"/>
      </w:pPr>
      <w:r>
        <w:t xml:space="preserve">Altération de la Vie : diminution, agrandissement, changement</w:t>
      </w:r>
    </w:p>
    <w:p>
      <w:pPr>
        <w:numPr>
          <w:ilvl w:val="0"/>
          <w:numId w:val="1014"/>
        </w:numPr>
        <w:pStyle w:val="Compact"/>
      </w:pPr>
      <w:r>
        <w:t xml:space="preserve">Maîtrise des Esprits : charme, sommeil, mots d’injonction</w:t>
      </w:r>
    </w:p>
    <w:p>
      <w:pPr>
        <w:numPr>
          <w:ilvl w:val="0"/>
          <w:numId w:val="1014"/>
        </w:numPr>
        <w:pStyle w:val="Compact"/>
      </w:pPr>
      <w:r>
        <w:t xml:space="preserve">Contrôle des Sorts : stockage, distorsion, retardement</w:t>
      </w:r>
    </w:p>
    <w:p>
      <w:pPr>
        <w:numPr>
          <w:ilvl w:val="0"/>
          <w:numId w:val="1014"/>
        </w:numPr>
        <w:pStyle w:val="Compact"/>
      </w:pPr>
      <w:r>
        <w:t xml:space="preserve">Liaisons Supérieures : bond, transposition, transposition libre,</w:t>
      </w:r>
      <w:r>
        <w:t xml:space="preserve"> </w:t>
      </w:r>
      <w:r>
        <w:t xml:space="preserve">téléportation</w:t>
      </w:r>
    </w:p>
    <w:p>
      <w:pPr>
        <w:numPr>
          <w:ilvl w:val="0"/>
          <w:numId w:val="1014"/>
        </w:numPr>
        <w:pStyle w:val="Compact"/>
      </w:pPr>
      <w:r>
        <w:t xml:space="preserve">Renforcement de Sorts : portée, durée</w:t>
      </w:r>
    </w:p>
    <w:p>
      <w:pPr>
        <w:numPr>
          <w:ilvl w:val="0"/>
          <w:numId w:val="1014"/>
        </w:numPr>
        <w:pStyle w:val="Compact"/>
      </w:pPr>
      <w:r>
        <w:t xml:space="preserve">Lois des Dissipations</w:t>
      </w:r>
    </w:p>
    <w:p>
      <w:pPr>
        <w:numPr>
          <w:ilvl w:val="0"/>
          <w:numId w:val="1014"/>
        </w:numPr>
        <w:pStyle w:val="Compact"/>
      </w:pPr>
      <w:r>
        <w:t xml:space="preserve">Maîtrise des Boucliers : bouclier, déflexions-lames, déflexions</w:t>
      </w:r>
    </w:p>
    <w:p>
      <w:pPr>
        <w:numPr>
          <w:ilvl w:val="0"/>
          <w:numId w:val="1014"/>
        </w:numPr>
        <w:pStyle w:val="Compact"/>
      </w:pPr>
      <w:r>
        <w:t xml:space="preserve">Lois de la Célérité : course, hâte, vitesse</w:t>
      </w:r>
    </w:p>
    <w:p>
      <w:pPr>
        <w:numPr>
          <w:ilvl w:val="0"/>
          <w:numId w:val="1014"/>
        </w:numPr>
        <w:pStyle w:val="Compact"/>
      </w:pPr>
      <w:r>
        <w:t xml:space="preserve">Maîtrise des Appels : appel d’animaux et démons</w:t>
      </w:r>
    </w:p>
    <w:bookmarkStart w:id="36" w:name="de-base-de-magicien"/>
    <w:p>
      <w:pPr>
        <w:pStyle w:val="Titre5"/>
      </w:pPr>
      <w:r>
        <w:t xml:space="preserve">De base de Magicien</w:t>
      </w:r>
    </w:p>
    <w:p>
      <w:pPr>
        <w:numPr>
          <w:ilvl w:val="0"/>
          <w:numId w:val="1015"/>
        </w:numPr>
        <w:pStyle w:val="Compact"/>
      </w:pPr>
      <w:r>
        <w:t xml:space="preserve">Voies du Feu</w:t>
      </w:r>
    </w:p>
    <w:p>
      <w:pPr>
        <w:numPr>
          <w:ilvl w:val="0"/>
          <w:numId w:val="1015"/>
        </w:numPr>
        <w:pStyle w:val="Compact"/>
      </w:pPr>
      <w:r>
        <w:t xml:space="preserve">Voies du Froid</w:t>
      </w:r>
    </w:p>
    <w:p>
      <w:pPr>
        <w:numPr>
          <w:ilvl w:val="0"/>
          <w:numId w:val="1015"/>
        </w:numPr>
        <w:pStyle w:val="Compact"/>
      </w:pPr>
      <w:r>
        <w:t xml:space="preserve">Voies de la Terre</w:t>
      </w:r>
    </w:p>
    <w:p>
      <w:pPr>
        <w:numPr>
          <w:ilvl w:val="0"/>
          <w:numId w:val="1015"/>
        </w:numPr>
        <w:pStyle w:val="Compact"/>
      </w:pPr>
      <w:r>
        <w:t xml:space="preserve">Voies de la Lumière</w:t>
      </w:r>
    </w:p>
    <w:p>
      <w:pPr>
        <w:numPr>
          <w:ilvl w:val="0"/>
          <w:numId w:val="1015"/>
        </w:numPr>
        <w:pStyle w:val="Compact"/>
      </w:pPr>
      <w:r>
        <w:t xml:space="preserve">Voies du Vent</w:t>
      </w:r>
    </w:p>
    <w:p>
      <w:pPr>
        <w:numPr>
          <w:ilvl w:val="0"/>
          <w:numId w:val="1015"/>
        </w:numPr>
        <w:pStyle w:val="Compact"/>
      </w:pPr>
      <w:r>
        <w:t xml:space="preserve">Voies de l’Eau</w:t>
      </w:r>
    </w:p>
    <w:bookmarkEnd w:id="36"/>
    <w:bookmarkStart w:id="37" w:name="de-base-dillusionniste"/>
    <w:p>
      <w:pPr>
        <w:pStyle w:val="Titre5"/>
      </w:pPr>
      <w:r>
        <w:t xml:space="preserve">De base d’Illusionniste</w:t>
      </w:r>
    </w:p>
    <w:p>
      <w:pPr>
        <w:numPr>
          <w:ilvl w:val="0"/>
          <w:numId w:val="1016"/>
        </w:numPr>
        <w:pStyle w:val="Compact"/>
      </w:pPr>
      <w:r>
        <w:t xml:space="preserve">Maîtrise des Illusions</w:t>
      </w:r>
    </w:p>
    <w:p>
      <w:pPr>
        <w:numPr>
          <w:ilvl w:val="0"/>
          <w:numId w:val="1016"/>
        </w:numPr>
        <w:pStyle w:val="Compact"/>
      </w:pPr>
      <w:r>
        <w:t xml:space="preserve">Impressions Mentales</w:t>
      </w:r>
    </w:p>
    <w:p>
      <w:pPr>
        <w:numPr>
          <w:ilvl w:val="0"/>
          <w:numId w:val="1016"/>
        </w:numPr>
        <w:pStyle w:val="Compact"/>
      </w:pPr>
      <w:r>
        <w:t xml:space="preserve">Déguisement</w:t>
      </w:r>
    </w:p>
    <w:p>
      <w:pPr>
        <w:numPr>
          <w:ilvl w:val="0"/>
          <w:numId w:val="1016"/>
        </w:numPr>
        <w:pStyle w:val="Compact"/>
      </w:pPr>
      <w:r>
        <w:t xml:space="preserve">Impressions Sonores</w:t>
      </w:r>
    </w:p>
    <w:p>
      <w:pPr>
        <w:numPr>
          <w:ilvl w:val="0"/>
          <w:numId w:val="1016"/>
        </w:numPr>
        <w:pStyle w:val="Compact"/>
      </w:pPr>
      <w:r>
        <w:t xml:space="preserve">Impressions Lumineuses</w:t>
      </w:r>
    </w:p>
    <w:p>
      <w:pPr>
        <w:numPr>
          <w:ilvl w:val="0"/>
          <w:numId w:val="1016"/>
        </w:numPr>
        <w:pStyle w:val="Compact"/>
      </w:pPr>
      <w:r>
        <w:t xml:space="preserve">Sensations</w:t>
      </w:r>
    </w:p>
    <w:bookmarkEnd w:id="37"/>
    <w:bookmarkStart w:id="38" w:name="de-base-dalchimiste"/>
    <w:p>
      <w:pPr>
        <w:pStyle w:val="Titre5"/>
      </w:pPr>
      <w:r>
        <w:t xml:space="preserve">De base d’Alchimiste</w:t>
      </w:r>
    </w:p>
    <w:p>
      <w:pPr>
        <w:numPr>
          <w:ilvl w:val="0"/>
          <w:numId w:val="1017"/>
        </w:numPr>
        <w:pStyle w:val="Compact"/>
      </w:pPr>
      <w:r>
        <w:t xml:space="preserve">Lois des Enchantements : bonus aux armes et armures</w:t>
      </w:r>
    </w:p>
    <w:p>
      <w:pPr>
        <w:numPr>
          <w:ilvl w:val="0"/>
          <w:numId w:val="1017"/>
        </w:numPr>
        <w:pStyle w:val="Compact"/>
      </w:pPr>
      <w:r>
        <w:t xml:space="preserve">Stockage Essentiel : de sorts dans les objets</w:t>
      </w:r>
    </w:p>
    <w:p>
      <w:pPr>
        <w:numPr>
          <w:ilvl w:val="0"/>
          <w:numId w:val="1017"/>
        </w:numPr>
        <w:pStyle w:val="Compact"/>
      </w:pPr>
      <w:r>
        <w:t xml:space="preserve">Stockage Théurgique/Mentaliste : de sorts dans des objets</w:t>
      </w:r>
    </w:p>
    <w:p>
      <w:pPr>
        <w:numPr>
          <w:ilvl w:val="0"/>
          <w:numId w:val="1017"/>
        </w:numPr>
        <w:pStyle w:val="Compact"/>
      </w:pPr>
      <w:r>
        <w:t xml:space="preserve">Compétences Organiques</w:t>
      </w:r>
    </w:p>
    <w:p>
      <w:pPr>
        <w:numPr>
          <w:ilvl w:val="0"/>
          <w:numId w:val="1017"/>
        </w:numPr>
        <w:pStyle w:val="Compact"/>
      </w:pPr>
      <w:r>
        <w:t xml:space="preserve">Compétences Liquides/Gazeuses</w:t>
      </w:r>
    </w:p>
    <w:p>
      <w:pPr>
        <w:numPr>
          <w:ilvl w:val="0"/>
          <w:numId w:val="1017"/>
        </w:numPr>
        <w:pStyle w:val="Compact"/>
      </w:pPr>
      <w:r>
        <w:t xml:space="preserve">Compétences Inorganiques</w:t>
      </w:r>
    </w:p>
    <w:bookmarkEnd w:id="38"/>
    <w:bookmarkStart w:id="39" w:name="de-base-de-moine"/>
    <w:p>
      <w:pPr>
        <w:pStyle w:val="Titre5"/>
      </w:pPr>
      <w:r>
        <w:t xml:space="preserve">De base de Moine</w:t>
      </w:r>
    </w:p>
    <w:p>
      <w:pPr>
        <w:numPr>
          <w:ilvl w:val="0"/>
          <w:numId w:val="1018"/>
        </w:numPr>
        <w:pStyle w:val="Compact"/>
      </w:pPr>
      <w:r>
        <w:t xml:space="preserve">Liaisons Monacales : rebond, course sur les murs/plafonds</w:t>
      </w:r>
    </w:p>
    <w:p>
      <w:pPr>
        <w:numPr>
          <w:ilvl w:val="0"/>
          <w:numId w:val="1018"/>
        </w:numPr>
        <w:pStyle w:val="Compact"/>
      </w:pPr>
      <w:r>
        <w:t xml:space="preserve">Évitement : balancement, esquive, hâte</w:t>
      </w:r>
    </w:p>
    <w:p>
      <w:pPr>
        <w:numPr>
          <w:ilvl w:val="0"/>
          <w:numId w:val="1018"/>
        </w:numPr>
        <w:pStyle w:val="Compact"/>
      </w:pPr>
      <w:r>
        <w:t xml:space="preserve">Guides Corporels : force, insensibilité, concentration</w:t>
      </w:r>
    </w:p>
    <w:p>
      <w:pPr>
        <w:numPr>
          <w:ilvl w:val="0"/>
          <w:numId w:val="1018"/>
        </w:numPr>
        <w:pStyle w:val="Compact"/>
      </w:pPr>
      <w:r>
        <w:t xml:space="preserve">Sens Monacaux : vision, détection</w:t>
      </w:r>
    </w:p>
    <w:p>
      <w:pPr>
        <w:numPr>
          <w:ilvl w:val="0"/>
          <w:numId w:val="1018"/>
        </w:numPr>
        <w:pStyle w:val="Compact"/>
      </w:pPr>
      <w:r>
        <w:t xml:space="preserve">Régénérescence Corporelle : traitements mineurs</w:t>
      </w:r>
    </w:p>
    <w:bookmarkEnd w:id="39"/>
    <w:bookmarkStart w:id="40" w:name="de-magicien-maléfique"/>
    <w:p>
      <w:pPr>
        <w:pStyle w:val="Titre5"/>
      </w:pPr>
      <w:r>
        <w:t xml:space="preserve">De Magicien Maléfique</w:t>
      </w:r>
    </w:p>
    <w:p>
      <w:pPr>
        <w:numPr>
          <w:ilvl w:val="0"/>
          <w:numId w:val="1019"/>
        </w:numPr>
        <w:pStyle w:val="Compact"/>
      </w:pPr>
      <w:r>
        <w:t xml:space="preserve">Érosion Physique : douleurs</w:t>
      </w:r>
    </w:p>
    <w:p>
      <w:pPr>
        <w:numPr>
          <w:ilvl w:val="0"/>
          <w:numId w:val="1019"/>
        </w:numPr>
        <w:pStyle w:val="Compact"/>
      </w:pPr>
      <w:r>
        <w:t xml:space="preserve">Dislocation de la Matière : terre en poussière, fracassement</w:t>
      </w:r>
    </w:p>
    <w:p>
      <w:pPr>
        <w:numPr>
          <w:ilvl w:val="0"/>
          <w:numId w:val="1019"/>
        </w:numPr>
        <w:pStyle w:val="Compact"/>
      </w:pPr>
      <w:r>
        <w:t xml:space="preserve">Communications Maléfiques : avec des Démons</w:t>
      </w:r>
    </w:p>
    <w:p>
      <w:pPr>
        <w:numPr>
          <w:ilvl w:val="0"/>
          <w:numId w:val="1019"/>
        </w:numPr>
        <w:pStyle w:val="Compact"/>
      </w:pPr>
      <w:r>
        <w:t xml:space="preserve">Appels Maléfiques : de Démons</w:t>
      </w:r>
    </w:p>
    <w:p>
      <w:pPr>
        <w:numPr>
          <w:ilvl w:val="0"/>
          <w:numId w:val="1019"/>
        </w:numPr>
        <w:pStyle w:val="Compact"/>
      </w:pPr>
      <w:r>
        <w:t xml:space="preserve">Ténèbres : noirceurs de toutes sortes</w:t>
      </w:r>
    </w:p>
    <w:bookmarkEnd w:id="40"/>
    <w:bookmarkStart w:id="41" w:name="de-base-de-sorcier"/>
    <w:p>
      <w:pPr>
        <w:pStyle w:val="Titre5"/>
      </w:pPr>
      <w:r>
        <w:t xml:space="preserve">De base de Sorcier</w:t>
      </w:r>
    </w:p>
    <w:p>
      <w:pPr>
        <w:numPr>
          <w:ilvl w:val="0"/>
          <w:numId w:val="1020"/>
        </w:numPr>
        <w:pStyle w:val="Compact"/>
      </w:pPr>
      <w:r>
        <w:t xml:space="preserve">Destruction de l’Âme : possession, absolution</w:t>
      </w:r>
    </w:p>
    <w:p>
      <w:pPr>
        <w:numPr>
          <w:ilvl w:val="0"/>
          <w:numId w:val="1020"/>
        </w:numPr>
        <w:pStyle w:val="Compact"/>
      </w:pPr>
      <w:r>
        <w:t xml:space="preserve">Destruction de l’Esprit : vertiges, douleur, désagrégation</w:t>
      </w:r>
      <w:r>
        <w:t xml:space="preserve"> </w:t>
      </w:r>
      <w:r>
        <w:t xml:space="preserve">spirituelle</w:t>
      </w:r>
    </w:p>
    <w:p>
      <w:pPr>
        <w:numPr>
          <w:ilvl w:val="0"/>
          <w:numId w:val="1020"/>
        </w:numPr>
        <w:pStyle w:val="Compact"/>
      </w:pPr>
      <w:r>
        <w:t xml:space="preserve">Destruction de la chair : membres, organes, corps</w:t>
      </w:r>
    </w:p>
    <w:p>
      <w:pPr>
        <w:numPr>
          <w:ilvl w:val="0"/>
          <w:numId w:val="1020"/>
        </w:numPr>
        <w:pStyle w:val="Compact"/>
      </w:pPr>
      <w:r>
        <w:t xml:space="preserve">Destruction des Gaz</w:t>
      </w:r>
    </w:p>
    <w:p>
      <w:pPr>
        <w:numPr>
          <w:ilvl w:val="0"/>
          <w:numId w:val="1020"/>
        </w:numPr>
        <w:pStyle w:val="Compact"/>
      </w:pPr>
      <w:r>
        <w:t xml:space="preserve">Destruction des Solides</w:t>
      </w:r>
    </w:p>
    <w:p>
      <w:pPr>
        <w:numPr>
          <w:ilvl w:val="0"/>
          <w:numId w:val="1020"/>
        </w:numPr>
        <w:pStyle w:val="Compact"/>
      </w:pPr>
      <w:r>
        <w:t xml:space="preserve">Destruction des Fluides</w:t>
      </w:r>
    </w:p>
    <w:bookmarkEnd w:id="41"/>
    <w:bookmarkEnd w:id="42"/>
    <w:bookmarkStart w:id="50" w:name="mentalisme"/>
    <w:p>
      <w:pPr>
        <w:pStyle w:val="Titre4"/>
      </w:pPr>
      <w:r>
        <w:t xml:space="preserve">Mentalisme</w:t>
      </w:r>
    </w:p>
    <w:bookmarkStart w:id="43" w:name="générales"/>
    <w:p>
      <w:pPr>
        <w:pStyle w:val="Titre5"/>
      </w:pPr>
      <w:r>
        <w:t xml:space="preserve">Générales</w:t>
      </w:r>
    </w:p>
    <w:p>
      <w:pPr>
        <w:numPr>
          <w:ilvl w:val="0"/>
          <w:numId w:val="1021"/>
        </w:numPr>
        <w:pStyle w:val="Compact"/>
      </w:pPr>
      <w:r>
        <w:t xml:space="preserve">Recherches : détection, visions du passé</w:t>
      </w:r>
    </w:p>
    <w:p>
      <w:pPr>
        <w:numPr>
          <w:ilvl w:val="0"/>
          <w:numId w:val="1021"/>
        </w:numPr>
        <w:pStyle w:val="Compact"/>
      </w:pPr>
      <w:r>
        <w:t xml:space="preserve">Camouflages : trouble, invisibilité, déplacement</w:t>
      </w:r>
    </w:p>
    <w:p>
      <w:pPr>
        <w:numPr>
          <w:ilvl w:val="0"/>
          <w:numId w:val="1021"/>
        </w:numPr>
        <w:pStyle w:val="Compact"/>
      </w:pPr>
      <w:r>
        <w:t xml:space="preserve">Résistance aux Dégâts : de chaleur, de froid ; étourdissement,</w:t>
      </w:r>
      <w:r>
        <w:t xml:space="preserve"> </w:t>
      </w:r>
      <w:r>
        <w:t xml:space="preserve">points de coup</w:t>
      </w:r>
    </w:p>
    <w:p>
      <w:pPr>
        <w:numPr>
          <w:ilvl w:val="0"/>
          <w:numId w:val="1021"/>
        </w:numPr>
        <w:pStyle w:val="Compact"/>
      </w:pPr>
      <w:r>
        <w:t xml:space="preserve">Anticipations : intuitions, rêves</w:t>
      </w:r>
    </w:p>
    <w:p>
      <w:pPr>
        <w:numPr>
          <w:ilvl w:val="0"/>
          <w:numId w:val="1021"/>
        </w:numPr>
        <w:pStyle w:val="Compact"/>
      </w:pPr>
      <w:r>
        <w:t xml:space="preserve">Évitement des Attaques : bouclier, déflexions, déflexions-lames</w:t>
      </w:r>
    </w:p>
    <w:p>
      <w:pPr>
        <w:numPr>
          <w:ilvl w:val="0"/>
          <w:numId w:val="1021"/>
        </w:numPr>
        <w:pStyle w:val="Compact"/>
      </w:pPr>
      <w:r>
        <w:t xml:space="preserve">Brillance : lumière, aura, éclair choquant, feu solaire</w:t>
      </w:r>
    </w:p>
    <w:p>
      <w:pPr>
        <w:numPr>
          <w:ilvl w:val="0"/>
          <w:numId w:val="1021"/>
        </w:numPr>
        <w:pStyle w:val="Compact"/>
      </w:pPr>
      <w:r>
        <w:t xml:space="preserve">Soins Personnels : (traitements mineurs)</w:t>
      </w:r>
    </w:p>
    <w:p>
      <w:pPr>
        <w:numPr>
          <w:ilvl w:val="0"/>
          <w:numId w:val="1021"/>
        </w:numPr>
        <w:pStyle w:val="Compact"/>
      </w:pPr>
      <w:r>
        <w:t xml:space="preserve">Détections</w:t>
      </w:r>
    </w:p>
    <w:p>
      <w:pPr>
        <w:numPr>
          <w:ilvl w:val="0"/>
          <w:numId w:val="1021"/>
        </w:numPr>
        <w:pStyle w:val="Compact"/>
      </w:pPr>
      <w:r>
        <w:t xml:space="preserve">Illusions (mineures)</w:t>
      </w:r>
    </w:p>
    <w:p>
      <w:pPr>
        <w:numPr>
          <w:ilvl w:val="0"/>
          <w:numId w:val="1021"/>
        </w:numPr>
        <w:pStyle w:val="Compact"/>
      </w:pPr>
      <w:r>
        <w:t xml:space="preserve">Résistance aux sorts : JR améliorés</w:t>
      </w:r>
    </w:p>
    <w:p>
      <w:pPr>
        <w:numPr>
          <w:ilvl w:val="0"/>
          <w:numId w:val="1021"/>
        </w:numPr>
        <w:pStyle w:val="Compact"/>
      </w:pPr>
      <w:r>
        <w:t xml:space="preserve">Maîtrise des Sens : vision subaquatiques/dans la brume/dans le noir</w:t>
      </w:r>
      <w:r>
        <w:t xml:space="preserve"> </w:t>
      </w:r>
      <w:r>
        <w:t xml:space="preserve">; oreille/œil mentaliste</w:t>
      </w:r>
    </w:p>
    <w:p>
      <w:pPr>
        <w:numPr>
          <w:ilvl w:val="0"/>
          <w:numId w:val="1021"/>
        </w:numPr>
        <w:pStyle w:val="Compact"/>
      </w:pPr>
      <w:r>
        <w:t xml:space="preserve">Manipulation des Gaz : de brume à brouillard</w:t>
      </w:r>
    </w:p>
    <w:p>
      <w:pPr>
        <w:numPr>
          <w:ilvl w:val="0"/>
          <w:numId w:val="1021"/>
        </w:numPr>
        <w:pStyle w:val="Compact"/>
      </w:pPr>
      <w:r>
        <w:t xml:space="preserve">Métamorphose : équilibre, changements, forme maîtrisée</w:t>
      </w:r>
    </w:p>
    <w:p>
      <w:pPr>
        <w:numPr>
          <w:ilvl w:val="0"/>
          <w:numId w:val="1021"/>
        </w:numPr>
        <w:pStyle w:val="Compact"/>
      </w:pPr>
      <w:r>
        <w:t xml:space="preserve">Manipulation des Liquides : ébullition-eau à accalmie des eaux</w:t>
      </w:r>
    </w:p>
    <w:p>
      <w:pPr>
        <w:numPr>
          <w:ilvl w:val="0"/>
          <w:numId w:val="1021"/>
        </w:numPr>
        <w:pStyle w:val="Compact"/>
      </w:pPr>
      <w:r>
        <w:t xml:space="preserve">Vitesse : course, vitesse, hâte</w:t>
      </w:r>
    </w:p>
    <w:p>
      <w:pPr>
        <w:numPr>
          <w:ilvl w:val="0"/>
          <w:numId w:val="1021"/>
        </w:numPr>
        <w:pStyle w:val="Compact"/>
      </w:pPr>
      <w:r>
        <w:t xml:space="preserve">Maîtrise Mentale : présence, défenses psychiques</w:t>
      </w:r>
    </w:p>
    <w:p>
      <w:pPr>
        <w:numPr>
          <w:ilvl w:val="0"/>
          <w:numId w:val="1021"/>
        </w:numPr>
        <w:pStyle w:val="Compact"/>
      </w:pPr>
      <w:r>
        <w:t xml:space="preserve">Manipulation des Solides : échauffement-pierre à transmutation</w:t>
      </w:r>
    </w:p>
    <w:p>
      <w:pPr>
        <w:numPr>
          <w:ilvl w:val="0"/>
          <w:numId w:val="1021"/>
        </w:numPr>
        <w:pStyle w:val="Compact"/>
      </w:pPr>
      <w:r>
        <w:t xml:space="preserve">Télékinésie</w:t>
      </w:r>
    </w:p>
    <w:p>
      <w:pPr>
        <w:numPr>
          <w:ilvl w:val="0"/>
          <w:numId w:val="1021"/>
        </w:numPr>
        <w:pStyle w:val="Compact"/>
      </w:pPr>
      <w:r>
        <w:t xml:space="preserve">Transport psychique : transposition, transposition libre, transport</w:t>
      </w:r>
      <w:r>
        <w:t xml:space="preserve"> </w:t>
      </w:r>
      <w:r>
        <w:t xml:space="preserve">psychique</w:t>
      </w:r>
    </w:p>
    <w:p>
      <w:pPr>
        <w:numPr>
          <w:ilvl w:val="0"/>
          <w:numId w:val="1021"/>
        </w:numPr>
        <w:pStyle w:val="Compact"/>
      </w:pPr>
      <w:r>
        <w:t xml:space="preserve">Déplacement : bond, vol, passage</w:t>
      </w:r>
    </w:p>
    <w:bookmarkEnd w:id="43"/>
    <w:bookmarkStart w:id="44" w:name="de-base-de-mentaliste"/>
    <w:p>
      <w:pPr>
        <w:pStyle w:val="Titre5"/>
      </w:pPr>
      <w:r>
        <w:t xml:space="preserve">De base de Mentaliste</w:t>
      </w:r>
    </w:p>
    <w:p>
      <w:pPr>
        <w:numPr>
          <w:ilvl w:val="0"/>
          <w:numId w:val="1022"/>
        </w:numPr>
        <w:pStyle w:val="Compact"/>
      </w:pPr>
      <w:r>
        <w:t xml:space="preserve">Présence : stockage spirituel, savoir spirituel, retrouvailles</w:t>
      </w:r>
    </w:p>
    <w:p>
      <w:pPr>
        <w:numPr>
          <w:ilvl w:val="0"/>
          <w:numId w:val="1022"/>
        </w:numPr>
        <w:pStyle w:val="Compact"/>
      </w:pPr>
      <w:r>
        <w:t xml:space="preserve">Fusion Spirituelle : examen spirituel, sonde spirituelle, rapt</w:t>
      </w:r>
      <w:r>
        <w:t xml:space="preserve"> </w:t>
      </w:r>
      <w:r>
        <w:t xml:space="preserve">spirituel</w:t>
      </w:r>
    </w:p>
    <w:p>
      <w:pPr>
        <w:numPr>
          <w:ilvl w:val="0"/>
          <w:numId w:val="1022"/>
        </w:numPr>
        <w:pStyle w:val="Compact"/>
      </w:pPr>
      <w:r>
        <w:t xml:space="preserve">Contrôle Spirituel : question, retenue, coma, maître spirituel</w:t>
      </w:r>
    </w:p>
    <w:p>
      <w:pPr>
        <w:numPr>
          <w:ilvl w:val="0"/>
          <w:numId w:val="1022"/>
        </w:numPr>
        <w:pStyle w:val="Compact"/>
      </w:pPr>
      <w:r>
        <w:t xml:space="preserve">Contrôle des Sens : engourdissement, engourdissement nerveux,</w:t>
      </w:r>
      <w:r>
        <w:t xml:space="preserve"> </w:t>
      </w:r>
      <w:r>
        <w:t xml:space="preserve">contrôles</w:t>
      </w:r>
    </w:p>
    <w:p>
      <w:pPr>
        <w:numPr>
          <w:ilvl w:val="0"/>
          <w:numId w:val="1022"/>
        </w:numPr>
        <w:pStyle w:val="Compact"/>
      </w:pPr>
      <w:r>
        <w:t xml:space="preserve">Attaque Spirituelle : vertiges, douleurs, cris spirituels</w:t>
      </w:r>
    </w:p>
    <w:p>
      <w:pPr>
        <w:numPr>
          <w:ilvl w:val="0"/>
          <w:numId w:val="1022"/>
        </w:numPr>
        <w:pStyle w:val="Compact"/>
      </w:pPr>
      <w:r>
        <w:t xml:space="preserve">Parler Spirituel : à des groupes et à distance</w:t>
      </w:r>
    </w:p>
    <w:bookmarkEnd w:id="44"/>
    <w:bookmarkStart w:id="45" w:name="de-base-de-prophète"/>
    <w:p>
      <w:pPr>
        <w:pStyle w:val="Titre5"/>
      </w:pPr>
      <w:r>
        <w:t xml:space="preserve">De base de Prophète</w:t>
      </w:r>
    </w:p>
    <w:p>
      <w:pPr>
        <w:numPr>
          <w:ilvl w:val="0"/>
          <w:numId w:val="1023"/>
        </w:numPr>
        <w:pStyle w:val="Compact"/>
      </w:pPr>
      <w:r>
        <w:t xml:space="preserve">Visions du Passé</w:t>
      </w:r>
    </w:p>
    <w:p>
      <w:pPr>
        <w:numPr>
          <w:ilvl w:val="0"/>
          <w:numId w:val="1023"/>
        </w:numPr>
        <w:pStyle w:val="Compact"/>
      </w:pPr>
      <w:r>
        <w:t xml:space="preserve">Visions Spirituelles : questions, vérité, examen spirituel</w:t>
      </w:r>
    </w:p>
    <w:p>
      <w:pPr>
        <w:numPr>
          <w:ilvl w:val="0"/>
          <w:numId w:val="1023"/>
        </w:numPr>
        <w:pStyle w:val="Compact"/>
      </w:pPr>
      <w:r>
        <w:t xml:space="preserve">Perceptions Vraies</w:t>
      </w:r>
    </w:p>
    <w:p>
      <w:pPr>
        <w:numPr>
          <w:ilvl w:val="0"/>
          <w:numId w:val="1023"/>
        </w:numPr>
        <w:pStyle w:val="Compact"/>
      </w:pPr>
      <w:r>
        <w:t xml:space="preserve">Virions du Futur</w:t>
      </w:r>
    </w:p>
    <w:p>
      <w:pPr>
        <w:numPr>
          <w:ilvl w:val="0"/>
          <w:numId w:val="1023"/>
        </w:numPr>
        <w:pStyle w:val="Compact"/>
      </w:pPr>
      <w:r>
        <w:t xml:space="preserve">Perception d’Autrui</w:t>
      </w:r>
    </w:p>
    <w:p>
      <w:pPr>
        <w:numPr>
          <w:ilvl w:val="0"/>
          <w:numId w:val="1023"/>
        </w:numPr>
        <w:pStyle w:val="Compact"/>
      </w:pPr>
      <w:r>
        <w:t xml:space="preserve">Vue Réelle : à travers du bois/de la pierre/à distance</w:t>
      </w:r>
    </w:p>
    <w:bookmarkEnd w:id="45"/>
    <w:bookmarkStart w:id="46" w:name="de-base-de-soigneur"/>
    <w:p>
      <w:pPr>
        <w:pStyle w:val="Titre5"/>
      </w:pPr>
      <w:r>
        <w:t xml:space="preserve">De base de Soigneur</w:t>
      </w:r>
    </w:p>
    <w:p>
      <w:pPr>
        <w:numPr>
          <w:ilvl w:val="0"/>
          <w:numId w:val="1024"/>
        </w:numPr>
        <w:pStyle w:val="Compact"/>
      </w:pPr>
      <w:r>
        <w:t xml:space="preserve">Maîtrise des Muscles</w:t>
      </w:r>
    </w:p>
    <w:p>
      <w:pPr>
        <w:numPr>
          <w:ilvl w:val="0"/>
          <w:numId w:val="1024"/>
        </w:numPr>
        <w:pStyle w:val="Compact"/>
      </w:pPr>
      <w:r>
        <w:t xml:space="preserve">Maîtrise des Points de Coup</w:t>
      </w:r>
    </w:p>
    <w:p>
      <w:pPr>
        <w:numPr>
          <w:ilvl w:val="0"/>
          <w:numId w:val="1024"/>
        </w:numPr>
        <w:pStyle w:val="Compact"/>
      </w:pPr>
      <w:r>
        <w:t xml:space="preserve">Maîtrise des Os</w:t>
      </w:r>
    </w:p>
    <w:p>
      <w:pPr>
        <w:numPr>
          <w:ilvl w:val="0"/>
          <w:numId w:val="1024"/>
        </w:numPr>
        <w:pStyle w:val="Compact"/>
      </w:pPr>
      <w:r>
        <w:t xml:space="preserve">Maîtrise du Sang</w:t>
      </w:r>
    </w:p>
    <w:p>
      <w:pPr>
        <w:numPr>
          <w:ilvl w:val="0"/>
          <w:numId w:val="1024"/>
        </w:numPr>
        <w:pStyle w:val="Compact"/>
      </w:pPr>
      <w:r>
        <w:t xml:space="preserve">Prothèses</w:t>
      </w:r>
    </w:p>
    <w:p>
      <w:pPr>
        <w:numPr>
          <w:ilvl w:val="0"/>
          <w:numId w:val="1024"/>
        </w:numPr>
        <w:pStyle w:val="Compact"/>
      </w:pPr>
      <w:r>
        <w:t xml:space="preserve">Maîtrise des Nerfs et des Organes</w:t>
      </w:r>
    </w:p>
    <w:bookmarkEnd w:id="46"/>
    <w:bookmarkStart w:id="47" w:name="de-base-de-barde"/>
    <w:p>
      <w:pPr>
        <w:pStyle w:val="Titre5"/>
      </w:pPr>
      <w:r>
        <w:t xml:space="preserve">De base de Barde</w:t>
      </w:r>
    </w:p>
    <w:p>
      <w:pPr>
        <w:numPr>
          <w:ilvl w:val="0"/>
          <w:numId w:val="1025"/>
        </w:numPr>
        <w:pStyle w:val="Compact"/>
      </w:pPr>
      <w:r>
        <w:t xml:space="preserve">Connaissance</w:t>
      </w:r>
    </w:p>
    <w:p>
      <w:pPr>
        <w:numPr>
          <w:ilvl w:val="0"/>
          <w:numId w:val="1025"/>
        </w:numPr>
        <w:pStyle w:val="Compact"/>
      </w:pPr>
      <w:r>
        <w:t xml:space="preserve">Puissance des Chants</w:t>
      </w:r>
    </w:p>
    <w:p>
      <w:pPr>
        <w:numPr>
          <w:ilvl w:val="0"/>
          <w:numId w:val="1025"/>
        </w:numPr>
        <w:pStyle w:val="Compact"/>
      </w:pPr>
      <w:r>
        <w:t xml:space="preserve">Contrôle des Sons</w:t>
      </w:r>
    </w:p>
    <w:p>
      <w:pPr>
        <w:numPr>
          <w:ilvl w:val="0"/>
          <w:numId w:val="1025"/>
        </w:numPr>
        <w:pStyle w:val="Compact"/>
      </w:pPr>
      <w:r>
        <w:t xml:space="preserve">Projection des Sons</w:t>
      </w:r>
    </w:p>
    <w:p>
      <w:pPr>
        <w:numPr>
          <w:ilvl w:val="0"/>
          <w:numId w:val="1025"/>
        </w:numPr>
        <w:pStyle w:val="Compact"/>
      </w:pPr>
      <w:r>
        <w:t xml:space="preserve">Connaissance des Objets</w:t>
      </w:r>
    </w:p>
    <w:bookmarkEnd w:id="47"/>
    <w:bookmarkStart w:id="48" w:name="de-base-de-mentaliste-maléfique"/>
    <w:p>
      <w:pPr>
        <w:pStyle w:val="Titre5"/>
      </w:pPr>
      <w:r>
        <w:t xml:space="preserve">De base de Mentaliste</w:t>
      </w:r>
      <w:r>
        <w:t xml:space="preserve"> </w:t>
      </w:r>
      <w:r>
        <w:t xml:space="preserve">Maléfique</w:t>
      </w:r>
    </w:p>
    <w:p>
      <w:pPr>
        <w:numPr>
          <w:ilvl w:val="0"/>
          <w:numId w:val="1026"/>
        </w:numPr>
        <w:pStyle w:val="Compact"/>
      </w:pPr>
      <w:r>
        <w:t xml:space="preserve">Érosion Spirituelle : diminution des caractéristiques</w:t>
      </w:r>
    </w:p>
    <w:p>
      <w:pPr>
        <w:numPr>
          <w:ilvl w:val="0"/>
          <w:numId w:val="1026"/>
        </w:numPr>
        <w:pStyle w:val="Compact"/>
      </w:pPr>
      <w:r>
        <w:t xml:space="preserve">Subversion Spirituelle : psychoses</w:t>
      </w:r>
    </w:p>
    <w:p>
      <w:pPr>
        <w:numPr>
          <w:ilvl w:val="0"/>
          <w:numId w:val="1026"/>
        </w:numPr>
        <w:pStyle w:val="Compact"/>
      </w:pPr>
      <w:r>
        <w:t xml:space="preserve">Mort Spirituelle : amnésie, perte d’expérience</w:t>
      </w:r>
    </w:p>
    <w:p>
      <w:pPr>
        <w:numPr>
          <w:ilvl w:val="0"/>
          <w:numId w:val="1026"/>
        </w:numPr>
        <w:pStyle w:val="Compact"/>
      </w:pPr>
      <w:r>
        <w:t xml:space="preserve">Maladie Spirituelle : désordres psychiques, phobies</w:t>
      </w:r>
    </w:p>
    <w:p>
      <w:pPr>
        <w:numPr>
          <w:ilvl w:val="0"/>
          <w:numId w:val="1026"/>
        </w:numPr>
        <w:pStyle w:val="Compact"/>
      </w:pPr>
      <w:r>
        <w:t xml:space="preserve">Domination Spirituelle : possession, subjugation</w:t>
      </w:r>
    </w:p>
    <w:bookmarkEnd w:id="48"/>
    <w:bookmarkStart w:id="49" w:name="de-base-de-mystique"/>
    <w:p>
      <w:pPr>
        <w:pStyle w:val="Titre5"/>
      </w:pPr>
      <w:r>
        <w:t xml:space="preserve">De base de Mystique</w:t>
      </w:r>
    </w:p>
    <w:p>
      <w:pPr>
        <w:numPr>
          <w:ilvl w:val="0"/>
          <w:numId w:val="1027"/>
        </w:numPr>
        <w:pStyle w:val="Compact"/>
      </w:pPr>
      <w:r>
        <w:t xml:space="preserve">Lois de la Confusion</w:t>
      </w:r>
    </w:p>
    <w:p>
      <w:pPr>
        <w:numPr>
          <w:ilvl w:val="0"/>
          <w:numId w:val="1027"/>
        </w:numPr>
        <w:pStyle w:val="Compact"/>
      </w:pPr>
      <w:r>
        <w:t xml:space="preserve">Dissimulation</w:t>
      </w:r>
    </w:p>
    <w:p>
      <w:pPr>
        <w:numPr>
          <w:ilvl w:val="0"/>
          <w:numId w:val="1027"/>
        </w:numPr>
        <w:pStyle w:val="Compact"/>
      </w:pPr>
      <w:r>
        <w:t xml:space="preserve">Changement Mystique</w:t>
      </w:r>
    </w:p>
    <w:p>
      <w:pPr>
        <w:numPr>
          <w:ilvl w:val="0"/>
          <w:numId w:val="1027"/>
        </w:numPr>
        <w:pStyle w:val="Compact"/>
      </w:pPr>
      <w:r>
        <w:t xml:space="preserve">Altération des Liquides</w:t>
      </w:r>
    </w:p>
    <w:p>
      <w:pPr>
        <w:numPr>
          <w:ilvl w:val="0"/>
          <w:numId w:val="1027"/>
        </w:numPr>
        <w:pStyle w:val="Compact"/>
      </w:pPr>
      <w:r>
        <w:t xml:space="preserve">Altération des Solides</w:t>
      </w:r>
    </w:p>
    <w:p>
      <w:pPr>
        <w:numPr>
          <w:ilvl w:val="0"/>
          <w:numId w:val="1027"/>
        </w:numPr>
        <w:pStyle w:val="Compact"/>
      </w:pPr>
      <w:r>
        <w:t xml:space="preserve">Altération des Gaz</w:t>
      </w:r>
    </w:p>
    <w:bookmarkEnd w:id="49"/>
    <w:bookmarkEnd w:id="50"/>
    <w:bookmarkStart w:id="58" w:name="théurgie"/>
    <w:p>
      <w:pPr>
        <w:pStyle w:val="Titre4"/>
      </w:pPr>
      <w:r>
        <w:t xml:space="preserve">Théurgie</w:t>
      </w:r>
    </w:p>
    <w:bookmarkStart w:id="51" w:name="générales-1"/>
    <w:p>
      <w:pPr>
        <w:pStyle w:val="Titre5"/>
      </w:pPr>
      <w:r>
        <w:t xml:space="preserve">Générales</w:t>
      </w:r>
    </w:p>
    <w:p>
      <w:pPr>
        <w:numPr>
          <w:ilvl w:val="0"/>
          <w:numId w:val="1028"/>
        </w:numPr>
        <w:pStyle w:val="Compact"/>
      </w:pPr>
      <w:r>
        <w:t xml:space="preserve">Sorts de Défenses : JR améliorés</w:t>
      </w:r>
    </w:p>
    <w:p>
      <w:pPr>
        <w:numPr>
          <w:ilvl w:val="0"/>
          <w:numId w:val="1028"/>
        </w:numPr>
        <w:pStyle w:val="Compact"/>
      </w:pPr>
      <w:r>
        <w:t xml:space="preserve">Voies des Barrages : murs d’air/d’eau/de bois/de pierre</w:t>
      </w:r>
    </w:p>
    <w:p>
      <w:pPr>
        <w:numPr>
          <w:ilvl w:val="0"/>
          <w:numId w:val="1028"/>
        </w:numPr>
        <w:pStyle w:val="Compact"/>
      </w:pPr>
      <w:r>
        <w:t xml:space="preserve">Détections Transcendantales</w:t>
      </w:r>
    </w:p>
    <w:p>
      <w:pPr>
        <w:numPr>
          <w:ilvl w:val="0"/>
          <w:numId w:val="1028"/>
        </w:numPr>
        <w:pStyle w:val="Compact"/>
      </w:pPr>
      <w:r>
        <w:t xml:space="preserve">Connexions Supérieures : marche sur les branches/pentes ;</w:t>
      </w:r>
      <w:r>
        <w:t xml:space="preserve"> </w:t>
      </w:r>
      <w:r>
        <w:t xml:space="preserve">fusions</w:t>
      </w:r>
    </w:p>
    <w:p>
      <w:pPr>
        <w:numPr>
          <w:ilvl w:val="0"/>
          <w:numId w:val="1028"/>
        </w:numPr>
        <w:pStyle w:val="Compact"/>
      </w:pPr>
      <w:r>
        <w:t xml:space="preserve">Lois du Temps : prédiction, contrôle du temps</w:t>
      </w:r>
    </w:p>
    <w:p>
      <w:pPr>
        <w:numPr>
          <w:ilvl w:val="0"/>
          <w:numId w:val="1028"/>
        </w:numPr>
        <w:pStyle w:val="Compact"/>
      </w:pPr>
      <w:r>
        <w:t xml:space="preserve">Lois des Sons : silence, mur sonore</w:t>
      </w:r>
    </w:p>
    <w:p>
      <w:pPr>
        <w:numPr>
          <w:ilvl w:val="0"/>
          <w:numId w:val="1028"/>
        </w:numPr>
        <w:pStyle w:val="Compact"/>
      </w:pPr>
      <w:r>
        <w:t xml:space="preserve">Lois de la Lumière : lumière, aura, éclair choquant/foudroyant</w:t>
      </w:r>
    </w:p>
    <w:p>
      <w:pPr>
        <w:numPr>
          <w:ilvl w:val="0"/>
          <w:numId w:val="1028"/>
        </w:numPr>
        <w:pStyle w:val="Compact"/>
      </w:pPr>
      <w:r>
        <w:t xml:space="preserve">Purifications : des maladies et poisons</w:t>
      </w:r>
    </w:p>
    <w:p>
      <w:pPr>
        <w:numPr>
          <w:ilvl w:val="0"/>
          <w:numId w:val="1028"/>
        </w:numPr>
        <w:pStyle w:val="Compact"/>
      </w:pPr>
      <w:r>
        <w:t xml:space="preserve">Soins Superficiels : guérison des points de coup</w:t>
      </w:r>
    </w:p>
    <w:p>
      <w:pPr>
        <w:numPr>
          <w:ilvl w:val="0"/>
          <w:numId w:val="1028"/>
        </w:numPr>
        <w:pStyle w:val="Compact"/>
      </w:pPr>
      <w:r>
        <w:t xml:space="preserve">Voies de la Nature : connaissance des herbes, maîtrise des</w:t>
      </w:r>
      <w:r>
        <w:t xml:space="preserve"> </w:t>
      </w:r>
      <w:r>
        <w:t xml:space="preserve">animaux</w:t>
      </w:r>
    </w:p>
    <w:p>
      <w:pPr>
        <w:numPr>
          <w:ilvl w:val="0"/>
          <w:numId w:val="1028"/>
        </w:numPr>
        <w:pStyle w:val="Compact"/>
      </w:pPr>
      <w:r>
        <w:t xml:space="preserve">Voies du Sang</w:t>
      </w:r>
    </w:p>
    <w:p>
      <w:pPr>
        <w:numPr>
          <w:ilvl w:val="0"/>
          <w:numId w:val="1028"/>
        </w:numPr>
        <w:pStyle w:val="Compact"/>
      </w:pPr>
      <w:r>
        <w:t xml:space="preserve">Voies des Os</w:t>
      </w:r>
    </w:p>
    <w:p>
      <w:pPr>
        <w:numPr>
          <w:ilvl w:val="0"/>
          <w:numId w:val="1028"/>
        </w:numPr>
        <w:pStyle w:val="Compact"/>
      </w:pPr>
      <w:r>
        <w:t xml:space="preserve">Voies des Organes</w:t>
      </w:r>
    </w:p>
    <w:p>
      <w:pPr>
        <w:numPr>
          <w:ilvl w:val="0"/>
          <w:numId w:val="1028"/>
        </w:numPr>
        <w:pStyle w:val="Compact"/>
      </w:pPr>
      <w:r>
        <w:t xml:space="preserve">Voies des Muscles</w:t>
      </w:r>
    </w:p>
    <w:p>
      <w:pPr>
        <w:numPr>
          <w:ilvl w:val="0"/>
          <w:numId w:val="1028"/>
        </w:numPr>
        <w:pStyle w:val="Compact"/>
      </w:pPr>
      <w:r>
        <w:t xml:space="preserve">Voies des Nerfs</w:t>
      </w:r>
    </w:p>
    <w:p>
      <w:pPr>
        <w:numPr>
          <w:ilvl w:val="0"/>
          <w:numId w:val="1028"/>
        </w:numPr>
        <w:pStyle w:val="Compact"/>
      </w:pPr>
      <w:r>
        <w:t xml:space="preserve">Lois des Localisations : découvertes, direction</w:t>
      </w:r>
    </w:p>
    <w:p>
      <w:pPr>
        <w:numPr>
          <w:ilvl w:val="0"/>
          <w:numId w:val="1028"/>
        </w:numPr>
        <w:pStyle w:val="Compact"/>
      </w:pPr>
      <w:r>
        <w:t xml:space="preserve">Apaisement des Esprits</w:t>
      </w:r>
    </w:p>
    <w:p>
      <w:pPr>
        <w:numPr>
          <w:ilvl w:val="0"/>
          <w:numId w:val="1028"/>
        </w:numPr>
        <w:pStyle w:val="Compact"/>
      </w:pPr>
      <w:r>
        <w:t xml:space="preserve">Créations : production d’eau/de nourriture ; croissance des</w:t>
      </w:r>
      <w:r>
        <w:t xml:space="preserve"> </w:t>
      </w:r>
      <w:r>
        <w:t xml:space="preserve">plantes</w:t>
      </w:r>
    </w:p>
    <w:p>
      <w:pPr>
        <w:numPr>
          <w:ilvl w:val="0"/>
          <w:numId w:val="1028"/>
        </w:numPr>
        <w:pStyle w:val="Compact"/>
      </w:pPr>
      <w:r>
        <w:t xml:space="preserve">Lois des Symboles : mise en place des symboles</w:t>
      </w:r>
    </w:p>
    <w:p>
      <w:pPr>
        <w:numPr>
          <w:ilvl w:val="0"/>
          <w:numId w:val="1028"/>
        </w:numPr>
        <w:pStyle w:val="Compact"/>
      </w:pPr>
      <w:r>
        <w:t xml:space="preserve">Prescience : connaissance de la Lumière/des Ténèbres/des</w:t>
      </w:r>
      <w:r>
        <w:t xml:space="preserve"> </w:t>
      </w:r>
      <w:r>
        <w:t xml:space="preserve">malédictions/des poisons</w:t>
      </w:r>
    </w:p>
    <w:bookmarkEnd w:id="51"/>
    <w:bookmarkStart w:id="52" w:name="de-base-de-prêtre"/>
    <w:p>
      <w:pPr>
        <w:pStyle w:val="Titre5"/>
      </w:pPr>
      <w:r>
        <w:t xml:space="preserve">De base de Prêtre</w:t>
      </w:r>
    </w:p>
    <w:p>
      <w:pPr>
        <w:numPr>
          <w:ilvl w:val="0"/>
          <w:numId w:val="1029"/>
        </w:numPr>
        <w:pStyle w:val="Compact"/>
      </w:pPr>
      <w:r>
        <w:t xml:space="preserve">Transferts : pouvoir brut, absolution</w:t>
      </w:r>
    </w:p>
    <w:p>
      <w:pPr>
        <w:numPr>
          <w:ilvl w:val="0"/>
          <w:numId w:val="1029"/>
        </w:numPr>
        <w:pStyle w:val="Compact"/>
      </w:pPr>
      <w:r>
        <w:t xml:space="preserve">Appels : d’animaux et démons</w:t>
      </w:r>
    </w:p>
    <w:p>
      <w:pPr>
        <w:numPr>
          <w:ilvl w:val="0"/>
          <w:numId w:val="1029"/>
        </w:numPr>
        <w:pStyle w:val="Compact"/>
      </w:pPr>
      <w:r>
        <w:t xml:space="preserve">Lois de la Communion : rêves, intuitions, communion</w:t>
      </w:r>
    </w:p>
    <w:p>
      <w:pPr>
        <w:numPr>
          <w:ilvl w:val="0"/>
          <w:numId w:val="1029"/>
        </w:numPr>
        <w:pStyle w:val="Compact"/>
      </w:pPr>
      <w:r>
        <w:t xml:space="preserve">Maîtrise de la Vie : rétention vitale, don de la vie</w:t>
      </w:r>
    </w:p>
    <w:p>
      <w:pPr>
        <w:numPr>
          <w:ilvl w:val="0"/>
          <w:numId w:val="1029"/>
        </w:numPr>
        <w:pStyle w:val="Compact"/>
      </w:pPr>
      <w:r>
        <w:t xml:space="preserve">Protections : JR, TA et protections des éléments</w:t>
      </w:r>
    </w:p>
    <w:p>
      <w:pPr>
        <w:numPr>
          <w:ilvl w:val="0"/>
          <w:numId w:val="1029"/>
        </w:numPr>
        <w:pStyle w:val="Compact"/>
      </w:pPr>
      <w:r>
        <w:t xml:space="preserve">Répulsions : des morts-vivants, des transferts, des</w:t>
      </w:r>
      <w:r>
        <w:t xml:space="preserve"> </w:t>
      </w:r>
      <w:r>
        <w:t xml:space="preserve">malédictions</w:t>
      </w:r>
    </w:p>
    <w:bookmarkEnd w:id="52"/>
    <w:bookmarkStart w:id="53" w:name="X4ea3a01343ab6a0d639ee082551d830fefd898d"/>
    <w:p>
      <w:pPr>
        <w:pStyle w:val="Titre5"/>
      </w:pPr>
      <w:r>
        <w:t xml:space="preserve">De</w:t>
      </w:r>
      <w:r>
        <w:t xml:space="preserve"> </w:t>
      </w:r>
      <w:r>
        <w:t xml:space="preserve">base de Guérisseur (listes de soins les plus puissantes)</w:t>
      </w:r>
    </w:p>
    <w:p>
      <w:pPr>
        <w:numPr>
          <w:ilvl w:val="0"/>
          <w:numId w:val="1030"/>
        </w:numPr>
        <w:pStyle w:val="Compact"/>
      </w:pPr>
      <w:r>
        <w:t xml:space="preserve">Guérisons Superficielles : soins des Points de Coup</w:t>
      </w:r>
    </w:p>
    <w:p>
      <w:pPr>
        <w:numPr>
          <w:ilvl w:val="0"/>
          <w:numId w:val="1030"/>
        </w:numPr>
        <w:pStyle w:val="Compact"/>
      </w:pPr>
      <w:r>
        <w:t xml:space="preserve">Lois des Os</w:t>
      </w:r>
    </w:p>
    <w:p>
      <w:pPr>
        <w:numPr>
          <w:ilvl w:val="0"/>
          <w:numId w:val="1030"/>
        </w:numPr>
        <w:pStyle w:val="Compact"/>
      </w:pPr>
      <w:r>
        <w:t xml:space="preserve">Lois des Muscles</w:t>
      </w:r>
    </w:p>
    <w:p>
      <w:pPr>
        <w:numPr>
          <w:ilvl w:val="0"/>
          <w:numId w:val="1030"/>
        </w:numPr>
        <w:pStyle w:val="Compact"/>
      </w:pPr>
      <w:r>
        <w:t xml:space="preserve">Lois des Organes</w:t>
      </w:r>
    </w:p>
    <w:p>
      <w:pPr>
        <w:numPr>
          <w:ilvl w:val="0"/>
          <w:numId w:val="1030"/>
        </w:numPr>
        <w:pStyle w:val="Compact"/>
      </w:pPr>
      <w:r>
        <w:t xml:space="preserve">Lois du Sang</w:t>
      </w:r>
    </w:p>
    <w:p>
      <w:pPr>
        <w:numPr>
          <w:ilvl w:val="0"/>
          <w:numId w:val="1030"/>
        </w:numPr>
        <w:pStyle w:val="Compact"/>
      </w:pPr>
      <w:r>
        <w:t xml:space="preserve">Lois des Transferts : des blessures de quelqu’un au guérisseur, qui</w:t>
      </w:r>
      <w:r>
        <w:t xml:space="preserve"> </w:t>
      </w:r>
      <w:r>
        <w:t xml:space="preserve">ne peut soigner que les blessures de son propre corps.</w:t>
      </w:r>
    </w:p>
    <w:bookmarkEnd w:id="53"/>
    <w:bookmarkStart w:id="54" w:name="de-base-danimiste"/>
    <w:p>
      <w:pPr>
        <w:pStyle w:val="Titre5"/>
      </w:pPr>
      <w:r>
        <w:t xml:space="preserve">De base d’Animiste</w:t>
      </w:r>
    </w:p>
    <w:p>
      <w:pPr>
        <w:numPr>
          <w:ilvl w:val="0"/>
          <w:numId w:val="1031"/>
        </w:numPr>
        <w:pStyle w:val="Compact"/>
      </w:pPr>
      <w:r>
        <w:t xml:space="preserve">Déplacements dans la Nature : marche sur les branches/les pentes/le</w:t>
      </w:r>
      <w:r>
        <w:t xml:space="preserve"> </w:t>
      </w:r>
      <w:r>
        <w:t xml:space="preserve">vent</w:t>
      </w:r>
    </w:p>
    <w:p>
      <w:pPr>
        <w:numPr>
          <w:ilvl w:val="0"/>
          <w:numId w:val="1031"/>
        </w:numPr>
        <w:pStyle w:val="Compact"/>
      </w:pPr>
      <w:r>
        <w:t xml:space="preserve">Maîtrise des Plantes</w:t>
      </w:r>
    </w:p>
    <w:p>
      <w:pPr>
        <w:numPr>
          <w:ilvl w:val="0"/>
          <w:numId w:val="1031"/>
        </w:numPr>
        <w:pStyle w:val="Compact"/>
      </w:pPr>
      <w:r>
        <w:t xml:space="preserve">Maîtrise Animalière</w:t>
      </w:r>
    </w:p>
    <w:p>
      <w:pPr>
        <w:numPr>
          <w:ilvl w:val="0"/>
          <w:numId w:val="1031"/>
        </w:numPr>
        <w:pStyle w:val="Compact"/>
      </w:pPr>
      <w:r>
        <w:t xml:space="preserve">Maîtrise des Herbes</w:t>
      </w:r>
    </w:p>
    <w:p>
      <w:pPr>
        <w:numPr>
          <w:ilvl w:val="0"/>
          <w:numId w:val="1031"/>
        </w:numPr>
        <w:pStyle w:val="Compact"/>
      </w:pPr>
      <w:r>
        <w:t xml:space="preserve">Connaissance de la Nature</w:t>
      </w:r>
    </w:p>
    <w:p>
      <w:pPr>
        <w:numPr>
          <w:ilvl w:val="0"/>
          <w:numId w:val="1031"/>
        </w:numPr>
        <w:pStyle w:val="Compact"/>
      </w:pPr>
      <w:r>
        <w:t xml:space="preserve">Protections de la Nature : apparences, déflexions de projectile</w:t>
      </w:r>
      <w:r>
        <w:t xml:space="preserve"> </w:t>
      </w:r>
      <w:r>
        <w:t xml:space="preserve">organique</w:t>
      </w:r>
    </w:p>
    <w:bookmarkEnd w:id="54"/>
    <w:bookmarkStart w:id="55" w:name="de-base-de-ranger"/>
    <w:p>
      <w:pPr>
        <w:pStyle w:val="Titre5"/>
      </w:pPr>
      <w:r>
        <w:t xml:space="preserve">De base de Ranger</w:t>
      </w:r>
    </w:p>
    <w:p>
      <w:pPr>
        <w:numPr>
          <w:ilvl w:val="0"/>
          <w:numId w:val="1032"/>
        </w:numPr>
        <w:pStyle w:val="Compact"/>
      </w:pPr>
      <w:r>
        <w:t xml:space="preserve">Révélations des Chemins</w:t>
      </w:r>
    </w:p>
    <w:p>
      <w:pPr>
        <w:numPr>
          <w:ilvl w:val="0"/>
          <w:numId w:val="1032"/>
        </w:numPr>
        <w:pStyle w:val="Compact"/>
      </w:pPr>
      <w:r>
        <w:t xml:space="preserve">Lois du Déplacement</w:t>
      </w:r>
    </w:p>
    <w:p>
      <w:pPr>
        <w:numPr>
          <w:ilvl w:val="0"/>
          <w:numId w:val="1032"/>
        </w:numPr>
        <w:pStyle w:val="Compact"/>
      </w:pPr>
      <w:r>
        <w:t xml:space="preserve">Aspects de la Nature</w:t>
      </w:r>
    </w:p>
    <w:p>
      <w:pPr>
        <w:numPr>
          <w:ilvl w:val="0"/>
          <w:numId w:val="1032"/>
        </w:numPr>
        <w:pStyle w:val="Compact"/>
      </w:pPr>
      <w:r>
        <w:t xml:space="preserve">Barrières : protection de la chaleur/du froid ; modifications aux</w:t>
      </w:r>
      <w:r>
        <w:t xml:space="preserve"> </w:t>
      </w:r>
      <w:r>
        <w:t xml:space="preserve">JR</w:t>
      </w:r>
    </w:p>
    <w:p>
      <w:pPr>
        <w:numPr>
          <w:ilvl w:val="0"/>
          <w:numId w:val="1032"/>
        </w:numPr>
        <w:pStyle w:val="Compact"/>
      </w:pPr>
      <w:r>
        <w:t xml:space="preserve">Lois de la Nature : prédiction du temps, localisation</w:t>
      </w:r>
    </w:p>
    <w:bookmarkEnd w:id="55"/>
    <w:bookmarkStart w:id="56" w:name="de-base-de-prêtre-maléfique"/>
    <w:p>
      <w:pPr>
        <w:pStyle w:val="Titre5"/>
      </w:pPr>
      <w:r>
        <w:t xml:space="preserve">De base de Prêtre Maléfique</w:t>
      </w:r>
    </w:p>
    <w:p>
      <w:pPr>
        <w:numPr>
          <w:ilvl w:val="0"/>
          <w:numId w:val="1033"/>
        </w:numPr>
        <w:pStyle w:val="Compact"/>
      </w:pPr>
      <w:r>
        <w:t xml:space="preserve">Maladies</w:t>
      </w:r>
    </w:p>
    <w:p>
      <w:pPr>
        <w:numPr>
          <w:ilvl w:val="0"/>
          <w:numId w:val="1033"/>
        </w:numPr>
        <w:pStyle w:val="Compact"/>
      </w:pPr>
      <w:r>
        <w:t xml:space="preserve">Transferts Maléfiques : transferts maléfiques létaux</w:t>
      </w:r>
    </w:p>
    <w:p>
      <w:pPr>
        <w:numPr>
          <w:ilvl w:val="0"/>
          <w:numId w:val="1033"/>
        </w:numPr>
        <w:pStyle w:val="Compact"/>
      </w:pPr>
      <w:r>
        <w:t xml:space="preserve">Connaissance Maléfique</w:t>
      </w:r>
    </w:p>
    <w:p>
      <w:pPr>
        <w:numPr>
          <w:ilvl w:val="0"/>
          <w:numId w:val="1033"/>
        </w:numPr>
        <w:pStyle w:val="Compact"/>
      </w:pPr>
      <w:r>
        <w:t xml:space="preserve">Malédictions</w:t>
      </w:r>
    </w:p>
    <w:p>
      <w:pPr>
        <w:numPr>
          <w:ilvl w:val="0"/>
          <w:numId w:val="1033"/>
        </w:numPr>
        <w:pStyle w:val="Compact"/>
      </w:pPr>
      <w:r>
        <w:t xml:space="preserve">Nécromancie</w:t>
      </w:r>
    </w:p>
    <w:bookmarkEnd w:id="56"/>
    <w:bookmarkStart w:id="57" w:name="de-base-dastrologue"/>
    <w:p>
      <w:pPr>
        <w:pStyle w:val="Titre5"/>
      </w:pPr>
      <w:r>
        <w:t xml:space="preserve">De base d’Astrologue</w:t>
      </w:r>
    </w:p>
    <w:p>
      <w:pPr>
        <w:numPr>
          <w:ilvl w:val="0"/>
          <w:numId w:val="1034"/>
        </w:numPr>
        <w:pStyle w:val="Compact"/>
      </w:pPr>
      <w:r>
        <w:t xml:space="preserve">Liaisons Temporelles : vision du passé/futur</w:t>
      </w:r>
    </w:p>
    <w:p>
      <w:pPr>
        <w:numPr>
          <w:ilvl w:val="0"/>
          <w:numId w:val="1034"/>
        </w:numPr>
        <w:pStyle w:val="Compact"/>
      </w:pPr>
      <w:r>
        <w:t xml:space="preserve">Lois de la Voix : parler spirituel, contrôle d’autrui</w:t>
      </w:r>
    </w:p>
    <w:p>
      <w:pPr>
        <w:numPr>
          <w:ilvl w:val="0"/>
          <w:numId w:val="1034"/>
        </w:numPr>
        <w:pStyle w:val="Compact"/>
      </w:pPr>
      <w:r>
        <w:t xml:space="preserve">Vision Bénie : rêves, communion</w:t>
      </w:r>
    </w:p>
    <w:p>
      <w:pPr>
        <w:numPr>
          <w:ilvl w:val="0"/>
          <w:numId w:val="1034"/>
        </w:numPr>
        <w:pStyle w:val="Compact"/>
      </w:pPr>
      <w:r>
        <w:t xml:space="preserve">Voix à Distance : parler spirituel à distance</w:t>
      </w:r>
    </w:p>
    <w:p>
      <w:pPr>
        <w:numPr>
          <w:ilvl w:val="0"/>
          <w:numId w:val="1034"/>
        </w:numPr>
        <w:pStyle w:val="Compact"/>
      </w:pPr>
      <w:r>
        <w:t xml:space="preserve">Lumières Stellaires : lumière, aura, feu stellaire</w:t>
      </w:r>
    </w:p>
    <w:p>
      <w:pPr>
        <w:numPr>
          <w:ilvl w:val="0"/>
          <w:numId w:val="1034"/>
        </w:numPr>
        <w:pStyle w:val="Compact"/>
      </w:pPr>
      <w:r>
        <w:t xml:space="preserve">Sens Stellaires : présence, retrouvailles</w:t>
      </w:r>
    </w:p>
    <w:bookmarkEnd w:id="57"/>
    <w:bookmarkEnd w:id="58"/>
    <w:bookmarkEnd w:id="59"/>
    <w:bookmarkEnd w:id="60"/>
    <w:bookmarkEnd w:id="61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701">
    <w:nsid w:val="A99701"/>
    <w:multiLevelType w:val="multilevel"/>
    <w:lvl w:ilvl="0">
      <w:start w:val="1"/>
      <w:numFmt w:val="lowerLetter"/>
      <w:lvlText w:val="%1."/>
      <w:lvlJc w:val="left"/>
      <w:pPr>
        <w:ind w:left="720" w:hanging="480"/>
      </w:pPr>
    </w:lvl>
    <w:lvl w:ilvl="1">
      <w:start w:val="1"/>
      <w:numFmt w:val="lowerLetter"/>
      <w:lvlText w:val="%2."/>
      <w:lvlJc w:val="left"/>
      <w:pPr>
        <w:ind w:left="1440" w:hanging="480"/>
      </w:pPr>
    </w:lvl>
    <w:lvl w:ilvl="2">
      <w:start w:val="1"/>
      <w:numFmt w:val="lowerLetter"/>
      <w:lvlText w:val="%3."/>
      <w:lvlJc w:val="left"/>
      <w:pPr>
        <w:ind w:left="2160" w:hanging="480"/>
      </w:pPr>
    </w:lvl>
    <w:lvl w:ilvl="3">
      <w:start w:val="1"/>
      <w:numFmt w:val="lowerLetter"/>
      <w:lvlText w:val="%4."/>
      <w:lvlJc w:val="left"/>
      <w:pPr>
        <w:ind w:left="2880" w:hanging="480"/>
      </w:pPr>
    </w:lvl>
    <w:lvl w:ilvl="4">
      <w:start w:val="1"/>
      <w:numFmt w:val="lowerLetter"/>
      <w:lvlText w:val="%5."/>
      <w:lvlJc w:val="left"/>
      <w:pPr>
        <w:ind w:left="3600" w:hanging="480"/>
      </w:pPr>
    </w:lvl>
    <w:lvl w:ilvl="5">
      <w:start w:val="1"/>
      <w:numFmt w:val="lowerLetter"/>
      <w:lvlText w:val="%6."/>
      <w:lvlJc w:val="left"/>
      <w:pPr>
        <w:ind w:left="4320" w:hanging="480"/>
      </w:pPr>
    </w:lvl>
    <w:lvl w:ilvl="6">
      <w:start w:val="1"/>
      <w:numFmt w:val="lowerLetter"/>
      <w:lvlText w:val="%7."/>
      <w:lvlJc w:val="left"/>
      <w:pPr>
        <w:ind w:left="5040" w:hanging="480"/>
      </w:pPr>
    </w:lvl>
    <w:lvl w:ilvl="7">
      <w:start w:val="1"/>
      <w:numFmt w:val="lowerLetter"/>
      <w:lvlText w:val="%8."/>
      <w:lvlJc w:val="left"/>
      <w:pPr>
        <w:ind w:left="5760" w:hanging="480"/>
      </w:pPr>
    </w:lvl>
    <w:lvl w:ilvl="8">
      <w:start w:val="1"/>
      <w:numFmt w:val="lowerLetter"/>
      <w:lvlText w:val="%9."/>
      <w:lvlJc w:val="left"/>
      <w:pPr>
        <w:ind w:left="6480" w:hanging="480"/>
      </w:pPr>
    </w:lvl>
  </w:abstractNum>
  <w:abstractNum w:abstractNumId="99702">
    <w:nsid w:val="A99702"/>
    <w:multiLevelType w:val="multilevel"/>
    <w:lvl w:ilvl="0">
      <w:start w:val="2"/>
      <w:numFmt w:val="lowerLetter"/>
      <w:lvlText w:val="%1."/>
      <w:lvlJc w:val="left"/>
      <w:pPr>
        <w:ind w:left="720" w:hanging="480"/>
      </w:pPr>
    </w:lvl>
    <w:lvl w:ilvl="1">
      <w:start w:val="2"/>
      <w:numFmt w:val="lowerLetter"/>
      <w:lvlText w:val="%2."/>
      <w:lvlJc w:val="left"/>
      <w:pPr>
        <w:ind w:left="1440" w:hanging="480"/>
      </w:pPr>
    </w:lvl>
    <w:lvl w:ilvl="2">
      <w:start w:val="2"/>
      <w:numFmt w:val="lowerLetter"/>
      <w:lvlText w:val="%3."/>
      <w:lvlJc w:val="left"/>
      <w:pPr>
        <w:ind w:left="2160" w:hanging="480"/>
      </w:pPr>
    </w:lvl>
    <w:lvl w:ilvl="3">
      <w:start w:val="2"/>
      <w:numFmt w:val="lowerLetter"/>
      <w:lvlText w:val="%4."/>
      <w:lvlJc w:val="left"/>
      <w:pPr>
        <w:ind w:left="2880" w:hanging="480"/>
      </w:pPr>
    </w:lvl>
    <w:lvl w:ilvl="4">
      <w:start w:val="2"/>
      <w:numFmt w:val="lowerLetter"/>
      <w:lvlText w:val="%5."/>
      <w:lvlJc w:val="left"/>
      <w:pPr>
        <w:ind w:left="3600" w:hanging="480"/>
      </w:pPr>
    </w:lvl>
    <w:lvl w:ilvl="5">
      <w:start w:val="2"/>
      <w:numFmt w:val="lowerLetter"/>
      <w:lvlText w:val="%6."/>
      <w:lvlJc w:val="left"/>
      <w:pPr>
        <w:ind w:left="4320" w:hanging="480"/>
      </w:pPr>
    </w:lvl>
    <w:lvl w:ilvl="6">
      <w:start w:val="2"/>
      <w:numFmt w:val="lowerLetter"/>
      <w:lvlText w:val="%7."/>
      <w:lvlJc w:val="left"/>
      <w:pPr>
        <w:ind w:left="5040" w:hanging="480"/>
      </w:pPr>
    </w:lvl>
    <w:lvl w:ilvl="7">
      <w:start w:val="2"/>
      <w:numFmt w:val="lowerLetter"/>
      <w:lvlText w:val="%8."/>
      <w:lvlJc w:val="left"/>
      <w:pPr>
        <w:ind w:left="5760" w:hanging="480"/>
      </w:pPr>
    </w:lvl>
    <w:lvl w:ilvl="8">
      <w:start w:val="2"/>
      <w:numFmt w:val="lowerLetter"/>
      <w:lvlText w:val="%9."/>
      <w:lvlJc w:val="left"/>
      <w:pPr>
        <w:ind w:left="6480" w:hanging="480"/>
      </w:pPr>
    </w:lvl>
  </w:abstractNum>
  <w:abstractNum w:abstractNumId="99703">
    <w:nsid w:val="A99703"/>
    <w:multiLevelType w:val="multilevel"/>
    <w:lvl w:ilvl="0">
      <w:start w:val="3"/>
      <w:numFmt w:val="lowerLetter"/>
      <w:lvlText w:val="%1."/>
      <w:lvlJc w:val="left"/>
      <w:pPr>
        <w:ind w:left="720" w:hanging="480"/>
      </w:pPr>
    </w:lvl>
    <w:lvl w:ilvl="1">
      <w:start w:val="3"/>
      <w:numFmt w:val="lowerLetter"/>
      <w:lvlText w:val="%2."/>
      <w:lvlJc w:val="left"/>
      <w:pPr>
        <w:ind w:left="1440" w:hanging="480"/>
      </w:pPr>
    </w:lvl>
    <w:lvl w:ilvl="2">
      <w:start w:val="3"/>
      <w:numFmt w:val="lowerLetter"/>
      <w:lvlText w:val="%3."/>
      <w:lvlJc w:val="left"/>
      <w:pPr>
        <w:ind w:left="2160" w:hanging="480"/>
      </w:pPr>
    </w:lvl>
    <w:lvl w:ilvl="3">
      <w:start w:val="3"/>
      <w:numFmt w:val="lowerLetter"/>
      <w:lvlText w:val="%4."/>
      <w:lvlJc w:val="left"/>
      <w:pPr>
        <w:ind w:left="2880" w:hanging="480"/>
      </w:pPr>
    </w:lvl>
    <w:lvl w:ilvl="4">
      <w:start w:val="3"/>
      <w:numFmt w:val="lowerLetter"/>
      <w:lvlText w:val="%5."/>
      <w:lvlJc w:val="left"/>
      <w:pPr>
        <w:ind w:left="3600" w:hanging="480"/>
      </w:pPr>
    </w:lvl>
    <w:lvl w:ilvl="5">
      <w:start w:val="3"/>
      <w:numFmt w:val="lowerLetter"/>
      <w:lvlText w:val="%6."/>
      <w:lvlJc w:val="left"/>
      <w:pPr>
        <w:ind w:left="4320" w:hanging="480"/>
      </w:pPr>
    </w:lvl>
    <w:lvl w:ilvl="6">
      <w:start w:val="3"/>
      <w:numFmt w:val="lowerLetter"/>
      <w:lvlText w:val="%7."/>
      <w:lvlJc w:val="left"/>
      <w:pPr>
        <w:ind w:left="5040" w:hanging="480"/>
      </w:pPr>
    </w:lvl>
    <w:lvl w:ilvl="7">
      <w:start w:val="3"/>
      <w:numFmt w:val="lowerLetter"/>
      <w:lvlText w:val="%8."/>
      <w:lvlJc w:val="left"/>
      <w:pPr>
        <w:ind w:left="5760" w:hanging="480"/>
      </w:pPr>
    </w:lvl>
    <w:lvl w:ilvl="8">
      <w:start w:val="3"/>
      <w:numFmt w:val="lowerLetter"/>
      <w:lvlText w:val="%9."/>
      <w:lvlJc w:val="left"/>
      <w:pPr>
        <w:ind w:left="6480" w:hanging="480"/>
      </w:pPr>
    </w:lvl>
  </w:abstractNum>
  <w:abstractNum w:abstractNumId="99704">
    <w:nsid w:val="A99704"/>
    <w:multiLevelType w:val="multilevel"/>
    <w:lvl w:ilvl="0">
      <w:start w:val="4"/>
      <w:numFmt w:val="lowerLetter"/>
      <w:lvlText w:val="%1."/>
      <w:lvlJc w:val="left"/>
      <w:pPr>
        <w:ind w:left="720" w:hanging="480"/>
      </w:pPr>
    </w:lvl>
    <w:lvl w:ilvl="1">
      <w:start w:val="4"/>
      <w:numFmt w:val="lowerLetter"/>
      <w:lvlText w:val="%2."/>
      <w:lvlJc w:val="left"/>
      <w:pPr>
        <w:ind w:left="1440" w:hanging="480"/>
      </w:pPr>
    </w:lvl>
    <w:lvl w:ilvl="2">
      <w:start w:val="4"/>
      <w:numFmt w:val="lowerLetter"/>
      <w:lvlText w:val="%3."/>
      <w:lvlJc w:val="left"/>
      <w:pPr>
        <w:ind w:left="2160" w:hanging="480"/>
      </w:pPr>
    </w:lvl>
    <w:lvl w:ilvl="3">
      <w:start w:val="4"/>
      <w:numFmt w:val="lowerLetter"/>
      <w:lvlText w:val="%4."/>
      <w:lvlJc w:val="left"/>
      <w:pPr>
        <w:ind w:left="2880" w:hanging="480"/>
      </w:pPr>
    </w:lvl>
    <w:lvl w:ilvl="4">
      <w:start w:val="4"/>
      <w:numFmt w:val="lowerLetter"/>
      <w:lvlText w:val="%5."/>
      <w:lvlJc w:val="left"/>
      <w:pPr>
        <w:ind w:left="3600" w:hanging="480"/>
      </w:pPr>
    </w:lvl>
    <w:lvl w:ilvl="5">
      <w:start w:val="4"/>
      <w:numFmt w:val="lowerLetter"/>
      <w:lvlText w:val="%6."/>
      <w:lvlJc w:val="left"/>
      <w:pPr>
        <w:ind w:left="4320" w:hanging="480"/>
      </w:pPr>
    </w:lvl>
    <w:lvl w:ilvl="6">
      <w:start w:val="4"/>
      <w:numFmt w:val="lowerLetter"/>
      <w:lvlText w:val="%7."/>
      <w:lvlJc w:val="left"/>
      <w:pPr>
        <w:ind w:left="5040" w:hanging="480"/>
      </w:pPr>
    </w:lvl>
    <w:lvl w:ilvl="7">
      <w:start w:val="4"/>
      <w:numFmt w:val="lowerLetter"/>
      <w:lvlText w:val="%8."/>
      <w:lvlJc w:val="left"/>
      <w:pPr>
        <w:ind w:left="5760" w:hanging="480"/>
      </w:pPr>
    </w:lvl>
    <w:lvl w:ilvl="8">
      <w:start w:val="4"/>
      <w:numFmt w:val="lowerLetter"/>
      <w:lvlText w:val="%9."/>
      <w:lvlJc w:val="left"/>
      <w:pPr>
        <w:ind w:left="6480" w:hanging="480"/>
      </w:pPr>
    </w:lvl>
  </w:abstractNum>
  <w:abstractNum w:abstractNumId="99705">
    <w:nsid w:val="A99705"/>
    <w:multiLevelType w:val="multilevel"/>
    <w:lvl w:ilvl="0">
      <w:start w:val="5"/>
      <w:numFmt w:val="lowerLetter"/>
      <w:lvlText w:val="%1."/>
      <w:lvlJc w:val="left"/>
      <w:pPr>
        <w:ind w:left="720" w:hanging="480"/>
      </w:pPr>
    </w:lvl>
    <w:lvl w:ilvl="1">
      <w:start w:val="5"/>
      <w:numFmt w:val="lowerLetter"/>
      <w:lvlText w:val="%2."/>
      <w:lvlJc w:val="left"/>
      <w:pPr>
        <w:ind w:left="1440" w:hanging="480"/>
      </w:pPr>
    </w:lvl>
    <w:lvl w:ilvl="2">
      <w:start w:val="5"/>
      <w:numFmt w:val="lowerLetter"/>
      <w:lvlText w:val="%3."/>
      <w:lvlJc w:val="left"/>
      <w:pPr>
        <w:ind w:left="2160" w:hanging="480"/>
      </w:pPr>
    </w:lvl>
    <w:lvl w:ilvl="3">
      <w:start w:val="5"/>
      <w:numFmt w:val="lowerLetter"/>
      <w:lvlText w:val="%4."/>
      <w:lvlJc w:val="left"/>
      <w:pPr>
        <w:ind w:left="2880" w:hanging="480"/>
      </w:pPr>
    </w:lvl>
    <w:lvl w:ilvl="4">
      <w:start w:val="5"/>
      <w:numFmt w:val="lowerLetter"/>
      <w:lvlText w:val="%5."/>
      <w:lvlJc w:val="left"/>
      <w:pPr>
        <w:ind w:left="3600" w:hanging="480"/>
      </w:pPr>
    </w:lvl>
    <w:lvl w:ilvl="5">
      <w:start w:val="5"/>
      <w:numFmt w:val="lowerLetter"/>
      <w:lvlText w:val="%6."/>
      <w:lvlJc w:val="left"/>
      <w:pPr>
        <w:ind w:left="4320" w:hanging="480"/>
      </w:pPr>
    </w:lvl>
    <w:lvl w:ilvl="6">
      <w:start w:val="5"/>
      <w:numFmt w:val="lowerLetter"/>
      <w:lvlText w:val="%7."/>
      <w:lvlJc w:val="left"/>
      <w:pPr>
        <w:ind w:left="5040" w:hanging="480"/>
      </w:pPr>
    </w:lvl>
    <w:lvl w:ilvl="7">
      <w:start w:val="5"/>
      <w:numFmt w:val="lowerLetter"/>
      <w:lvlText w:val="%8."/>
      <w:lvlJc w:val="left"/>
      <w:pPr>
        <w:ind w:left="5760" w:hanging="480"/>
      </w:pPr>
    </w:lvl>
    <w:lvl w:ilvl="8">
      <w:start w:val="5"/>
      <w:numFmt w:val="lowerLetter"/>
      <w:lvlText w:val="%9."/>
      <w:lvlJc w:val="left"/>
      <w:pPr>
        <w:ind w:left="6480" w:hanging="480"/>
      </w:pPr>
    </w:lvl>
  </w:abstractNum>
  <w:abstractNum w:abstractNumId="99706">
    <w:nsid w:val="A99706"/>
    <w:multiLevelType w:val="multilevel"/>
    <w:lvl w:ilvl="0">
      <w:start w:val="6"/>
      <w:numFmt w:val="lowerLetter"/>
      <w:lvlText w:val="%1."/>
      <w:lvlJc w:val="left"/>
      <w:pPr>
        <w:ind w:left="720" w:hanging="480"/>
      </w:pPr>
    </w:lvl>
    <w:lvl w:ilvl="1">
      <w:start w:val="6"/>
      <w:numFmt w:val="lowerLetter"/>
      <w:lvlText w:val="%2."/>
      <w:lvlJc w:val="left"/>
      <w:pPr>
        <w:ind w:left="1440" w:hanging="480"/>
      </w:pPr>
    </w:lvl>
    <w:lvl w:ilvl="2">
      <w:start w:val="6"/>
      <w:numFmt w:val="lowerLetter"/>
      <w:lvlText w:val="%3."/>
      <w:lvlJc w:val="left"/>
      <w:pPr>
        <w:ind w:left="2160" w:hanging="480"/>
      </w:pPr>
    </w:lvl>
    <w:lvl w:ilvl="3">
      <w:start w:val="6"/>
      <w:numFmt w:val="lowerLetter"/>
      <w:lvlText w:val="%4."/>
      <w:lvlJc w:val="left"/>
      <w:pPr>
        <w:ind w:left="2880" w:hanging="480"/>
      </w:pPr>
    </w:lvl>
    <w:lvl w:ilvl="4">
      <w:start w:val="6"/>
      <w:numFmt w:val="lowerLetter"/>
      <w:lvlText w:val="%5."/>
      <w:lvlJc w:val="left"/>
      <w:pPr>
        <w:ind w:left="3600" w:hanging="480"/>
      </w:pPr>
    </w:lvl>
    <w:lvl w:ilvl="5">
      <w:start w:val="6"/>
      <w:numFmt w:val="lowerLetter"/>
      <w:lvlText w:val="%6."/>
      <w:lvlJc w:val="left"/>
      <w:pPr>
        <w:ind w:left="4320" w:hanging="480"/>
      </w:pPr>
    </w:lvl>
    <w:lvl w:ilvl="6">
      <w:start w:val="6"/>
      <w:numFmt w:val="lowerLetter"/>
      <w:lvlText w:val="%7."/>
      <w:lvlJc w:val="left"/>
      <w:pPr>
        <w:ind w:left="5040" w:hanging="480"/>
      </w:pPr>
    </w:lvl>
    <w:lvl w:ilvl="7">
      <w:start w:val="6"/>
      <w:numFmt w:val="lowerLetter"/>
      <w:lvlText w:val="%8."/>
      <w:lvlJc w:val="left"/>
      <w:pPr>
        <w:ind w:left="5760" w:hanging="480"/>
      </w:pPr>
    </w:lvl>
    <w:lvl w:ilvl="8">
      <w:start w:val="6"/>
      <w:numFmt w:val="lowerLetter"/>
      <w:lvlText w:val="%9.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5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6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7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9">
    <w:abstractNumId w:val="99702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1010">
    <w:abstractNumId w:val="99703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  <w:lvlOverride w:ilvl="7">
      <w:startOverride w:val="3"/>
    </w:lvlOverride>
    <w:lvlOverride w:ilvl="8">
      <w:startOverride w:val="3"/>
    </w:lvlOverride>
  </w:num>
  <w:num w:numId="1011">
    <w:abstractNumId w:val="99704"/>
    <w:lvlOverride w:ilvl="0">
      <w:startOverride w:val="4"/>
    </w:lvlOverride>
    <w:lvlOverride w:ilvl="1">
      <w:startOverride w:val="4"/>
    </w:lvlOverride>
    <w:lvlOverride w:ilvl="2">
      <w:startOverride w:val="4"/>
    </w:lvlOverride>
    <w:lvlOverride w:ilvl="3">
      <w:startOverride w:val="4"/>
    </w:lvlOverride>
    <w:lvlOverride w:ilvl="4">
      <w:startOverride w:val="4"/>
    </w:lvlOverride>
    <w:lvlOverride w:ilvl="5">
      <w:startOverride w:val="4"/>
    </w:lvlOverride>
    <w:lvlOverride w:ilvl="6">
      <w:startOverride w:val="4"/>
    </w:lvlOverride>
    <w:lvlOverride w:ilvl="7">
      <w:startOverride w:val="4"/>
    </w:lvlOverride>
    <w:lvlOverride w:ilvl="8">
      <w:startOverride w:val="4"/>
    </w:lvlOverride>
  </w:num>
  <w:num w:numId="1012">
    <w:abstractNumId w:val="99705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  <w:lvlOverride w:ilvl="7">
      <w:startOverride w:val="5"/>
    </w:lvlOverride>
    <w:lvlOverride w:ilvl="8">
      <w:startOverride w:val="5"/>
    </w:lvlOverride>
  </w:num>
  <w:num w:numId="1013">
    <w:abstractNumId w:val="99706"/>
    <w:lvlOverride w:ilvl="0">
      <w:startOverride w:val="6"/>
    </w:lvlOverride>
    <w:lvlOverride w:ilvl="1">
      <w:startOverride w:val="6"/>
    </w:lvlOverride>
    <w:lvlOverride w:ilvl="2">
      <w:startOverride w:val="6"/>
    </w:lvlOverride>
    <w:lvlOverride w:ilvl="3">
      <w:startOverride w:val="6"/>
    </w:lvlOverride>
    <w:lvlOverride w:ilvl="4">
      <w:startOverride w:val="6"/>
    </w:lvlOverride>
    <w:lvlOverride w:ilvl="5">
      <w:startOverride w:val="6"/>
    </w:lvlOverride>
    <w:lvlOverride w:ilvl="6">
      <w:startOverride w:val="6"/>
    </w:lvlOverride>
    <w:lvlOverride w:ilvl="7">
      <w:startOverride w:val="6"/>
    </w:lvlOverride>
    <w:lvlOverride w:ilvl="8">
      <w:startOverride w:val="6"/>
    </w:lvlOverride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  <w:num w:numId="1018">
    <w:abstractNumId w:val="991"/>
  </w:num>
  <w:num w:numId="1019">
    <w:abstractNumId w:val="991"/>
  </w:num>
  <w:num w:numId="1020">
    <w:abstractNumId w:val="991"/>
  </w:num>
  <w:num w:numId="1021">
    <w:abstractNumId w:val="991"/>
  </w:num>
  <w:num w:numId="1022">
    <w:abstractNumId w:val="991"/>
  </w:num>
  <w:num w:numId="1023">
    <w:abstractNumId w:val="991"/>
  </w:num>
  <w:num w:numId="1024">
    <w:abstractNumId w:val="991"/>
  </w:num>
  <w:num w:numId="1025">
    <w:abstractNumId w:val="991"/>
  </w:num>
  <w:num w:numId="1026">
    <w:abstractNumId w:val="991"/>
  </w:num>
  <w:num w:numId="1027">
    <w:abstractNumId w:val="991"/>
  </w:num>
  <w:num w:numId="1028">
    <w:abstractNumId w:val="991"/>
  </w:num>
  <w:num w:numId="1029">
    <w:abstractNumId w:val="991"/>
  </w:num>
  <w:num w:numId="1030">
    <w:abstractNumId w:val="991"/>
  </w:num>
  <w:num w:numId="1031">
    <w:abstractNumId w:val="991"/>
  </w:num>
  <w:num w:numId="1032">
    <w:abstractNumId w:val="991"/>
  </w:num>
  <w:num w:numId="1033">
    <w:abstractNumId w:val="991"/>
  </w:num>
  <w:num w:numId="1034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 · Indications</dc:title>
  <dc:creator/>
  <dc:language/>
  <cp:keywords/>
  <dcterms:created xsi:type="dcterms:W3CDTF">2023-11-24T06:06:17Z</dcterms:created>
  <dcterms:modified xsi:type="dcterms:W3CDTF">2023-11-24T06:06:17Z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